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1BACB" w14:textId="77777777" w:rsidR="00785413" w:rsidRDefault="00E93B79">
      <w:pPr>
        <w:pStyle w:val="a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Памятка</w:t>
      </w:r>
    </w:p>
    <w:p w14:paraId="3C27F6E8" w14:textId="77777777" w:rsidR="00785413" w:rsidRDefault="00E93B79">
      <w:pPr>
        <w:pStyle w:val="Standard"/>
        <w:widowControl w:val="0"/>
        <w:jc w:val="center"/>
        <w:rPr>
          <w:rFonts w:hint="eastAsia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об уголовной ответственности</w:t>
      </w:r>
    </w:p>
    <w:p w14:paraId="6438081B" w14:textId="77777777" w:rsidR="00785413" w:rsidRDefault="00E93B79">
      <w:pPr>
        <w:pStyle w:val="Standard"/>
        <w:widowControl w:val="0"/>
        <w:jc w:val="center"/>
        <w:rPr>
          <w:rFonts w:hint="eastAsia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за получение и дачу взятки и мерах административной ответственности за незаконное вознаграждение от имени юридического лица</w:t>
      </w:r>
    </w:p>
    <w:p w14:paraId="549BEE3E" w14:textId="77777777" w:rsidR="00785413" w:rsidRDefault="00785413">
      <w:pPr>
        <w:pStyle w:val="Standard"/>
        <w:widowControl w:val="0"/>
        <w:jc w:val="center"/>
        <w:rPr>
          <w:rFonts w:hint="eastAsia"/>
          <w:b/>
          <w:bCs/>
          <w:sz w:val="28"/>
          <w:szCs w:val="28"/>
        </w:rPr>
      </w:pPr>
    </w:p>
    <w:p w14:paraId="7D0F92B7" w14:textId="77777777" w:rsidR="00785413" w:rsidRDefault="00E93B79">
      <w:pPr>
        <w:pStyle w:val="Standard"/>
        <w:widowControl w:val="0"/>
        <w:ind w:firstLine="540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Коррупция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iCs/>
          <w:sz w:val="28"/>
          <w:szCs w:val="28"/>
        </w:rPr>
        <w:t xml:space="preserve">злоупотребление служебным положением, дача взятки, </w:t>
      </w:r>
      <w:r>
        <w:rPr>
          <w:rFonts w:ascii="Times New Roman" w:hAnsi="Times New Roman"/>
          <w:iCs/>
          <w:sz w:val="28"/>
          <w:szCs w:val="28"/>
        </w:rPr>
        <w:br/>
      </w:r>
      <w:r>
        <w:rPr>
          <w:rFonts w:ascii="Times New Roman" w:hAnsi="Times New Roman"/>
          <w:iCs/>
          <w:sz w:val="28"/>
          <w:szCs w:val="28"/>
        </w:rPr>
        <w:t xml:space="preserve">получение взятки, злоупотребление полномочиями, коммерческий подкуп либо </w:t>
      </w:r>
      <w:r>
        <w:rPr>
          <w:rFonts w:ascii="Times New Roman" w:hAnsi="Times New Roman"/>
          <w:iCs/>
          <w:sz w:val="28"/>
          <w:szCs w:val="28"/>
        </w:rPr>
        <w:br/>
      </w:r>
      <w:r>
        <w:rPr>
          <w:rFonts w:ascii="Times New Roman" w:hAnsi="Times New Roman"/>
          <w:iCs/>
          <w:sz w:val="28"/>
          <w:szCs w:val="28"/>
        </w:rPr>
        <w:t xml:space="preserve">иное незаконное использование физическим лицом своего должностного положения вопреки законным интересам общества и государства </w:t>
      </w:r>
      <w:r>
        <w:rPr>
          <w:rFonts w:ascii="Times New Roman" w:hAnsi="Times New Roman"/>
          <w:iCs/>
          <w:sz w:val="28"/>
          <w:szCs w:val="28"/>
        </w:rPr>
        <w:t>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</w:t>
      </w:r>
      <w:r>
        <w:rPr>
          <w:rFonts w:ascii="Times New Roman" w:hAnsi="Times New Roman"/>
          <w:iCs/>
          <w:sz w:val="28"/>
          <w:szCs w:val="28"/>
        </w:rPr>
        <w:t>шение перечисленных деяний от имени или в интересах юридического лица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ст. 1 Федерального закона от 25.12.2008 № 273-ФЗ «О противодействии коррупции»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14:paraId="597C80A6" w14:textId="77777777" w:rsidR="00785413" w:rsidRDefault="00E93B79">
      <w:pPr>
        <w:pStyle w:val="Standard"/>
        <w:widowControl w:val="0"/>
        <w:ind w:firstLine="540"/>
        <w:jc w:val="both"/>
        <w:rPr>
          <w:rFonts w:hint="eastAsia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Взятка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- принимаемые должностным лицом материальные ценности (предметы или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>
          <w:rPr>
            <w:rStyle w:val="Internetlink"/>
            <w:rFonts w:ascii="Times New Roman" w:hAnsi="Times New Roman"/>
            <w:color w:val="auto"/>
            <w:u w:val="none"/>
          </w:rPr>
          <w:t>деньги</w:t>
        </w:r>
      </w:hyperlink>
      <w:r>
        <w:rPr>
          <w:rFonts w:ascii="Times New Roman" w:hAnsi="Times New Roman"/>
          <w:sz w:val="28"/>
          <w:szCs w:val="28"/>
        </w:rPr>
        <w:t>) или какая-либо имущественная выгода или услуги за действие (или наоборот бездействие), в интересах взяткодателя, которое это лицо могло или должно было совершить в силу своего служебного положения.</w:t>
      </w:r>
    </w:p>
    <w:p w14:paraId="1860380C" w14:textId="77777777" w:rsidR="00785413" w:rsidRDefault="00785413">
      <w:pPr>
        <w:pStyle w:val="Standard"/>
        <w:widowControl w:val="0"/>
        <w:ind w:firstLine="540"/>
        <w:jc w:val="both"/>
        <w:rPr>
          <w:rFonts w:hint="eastAsia"/>
          <w:b/>
          <w:bCs/>
          <w:sz w:val="28"/>
          <w:szCs w:val="28"/>
        </w:rPr>
      </w:pPr>
    </w:p>
    <w:p w14:paraId="3E52F2BC" w14:textId="77777777" w:rsidR="00785413" w:rsidRDefault="00E93B79">
      <w:pPr>
        <w:pStyle w:val="menutop"/>
        <w:widowControl w:val="0"/>
        <w:spacing w:before="0" w:after="0"/>
        <w:ind w:firstLine="709"/>
        <w:jc w:val="center"/>
        <w:rPr>
          <w:rFonts w:hint="eastAsia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ВЗЯТКОЙ МОГУТ БЫТЬ:</w:t>
      </w:r>
    </w:p>
    <w:p w14:paraId="0F36EFFD" w14:textId="77777777" w:rsidR="00785413" w:rsidRDefault="00785413">
      <w:pPr>
        <w:pStyle w:val="menutop"/>
        <w:widowControl w:val="0"/>
        <w:spacing w:before="0" w:after="0"/>
        <w:ind w:firstLine="709"/>
        <w:jc w:val="center"/>
        <w:rPr>
          <w:rFonts w:hint="eastAsia"/>
          <w:b/>
          <w:bCs/>
          <w:sz w:val="28"/>
          <w:szCs w:val="28"/>
        </w:rPr>
      </w:pPr>
    </w:p>
    <w:p w14:paraId="49A180A5" w14:textId="77777777" w:rsidR="00785413" w:rsidRDefault="00E93B79">
      <w:pPr>
        <w:pStyle w:val="a6"/>
        <w:widowControl w:val="0"/>
        <w:spacing w:before="0" w:after="240"/>
        <w:ind w:firstLine="709"/>
        <w:jc w:val="both"/>
        <w:rPr>
          <w:rFonts w:hint="eastAsia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ПРЕДМЕТЫ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емельные участки и другая недвижимость.</w:t>
      </w:r>
    </w:p>
    <w:p w14:paraId="53D11B92" w14:textId="77777777" w:rsidR="00785413" w:rsidRDefault="00E93B79">
      <w:pPr>
        <w:pStyle w:val="a6"/>
        <w:widowControl w:val="0"/>
        <w:spacing w:before="0" w:after="240"/>
        <w:ind w:firstLine="709"/>
        <w:jc w:val="both"/>
        <w:rPr>
          <w:rFonts w:hint="eastAsia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УСЛУГИ И ВЫГОДЫ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14:paraId="181BA3E2" w14:textId="77777777" w:rsidR="00785413" w:rsidRDefault="00E93B79">
      <w:pPr>
        <w:pStyle w:val="a6"/>
        <w:widowControl w:val="0"/>
        <w:spacing w:before="0" w:after="0"/>
        <w:ind w:firstLine="709"/>
        <w:jc w:val="both"/>
        <w:rPr>
          <w:rFonts w:hint="eastAsia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ЗАВУАЛИРОВАННАЯ ФОРМА ВЗЯТКИ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 т.д.</w:t>
      </w:r>
    </w:p>
    <w:p w14:paraId="776AC188" w14:textId="77777777" w:rsidR="00785413" w:rsidRDefault="00785413">
      <w:pPr>
        <w:pStyle w:val="a6"/>
        <w:widowControl w:val="0"/>
        <w:spacing w:before="0" w:after="0"/>
        <w:ind w:firstLine="709"/>
        <w:jc w:val="both"/>
        <w:rPr>
          <w:rFonts w:hint="eastAsia"/>
          <w:b/>
          <w:bCs/>
          <w:sz w:val="28"/>
          <w:szCs w:val="28"/>
        </w:rPr>
      </w:pPr>
    </w:p>
    <w:p w14:paraId="558F7398" w14:textId="77777777" w:rsidR="00785413" w:rsidRDefault="00785413">
      <w:pPr>
        <w:pStyle w:val="a6"/>
        <w:widowControl w:val="0"/>
        <w:spacing w:before="0" w:after="0"/>
        <w:ind w:firstLine="709"/>
        <w:jc w:val="both"/>
        <w:rPr>
          <w:rFonts w:hint="eastAsia"/>
          <w:b/>
          <w:bCs/>
          <w:sz w:val="28"/>
          <w:szCs w:val="28"/>
        </w:rPr>
      </w:pPr>
    </w:p>
    <w:p w14:paraId="7B526B5A" w14:textId="77777777" w:rsidR="00785413" w:rsidRDefault="00785413">
      <w:pPr>
        <w:pStyle w:val="a6"/>
        <w:widowControl w:val="0"/>
        <w:spacing w:before="0" w:after="0"/>
        <w:ind w:firstLine="709"/>
        <w:jc w:val="both"/>
        <w:rPr>
          <w:rFonts w:hint="eastAsia"/>
          <w:b/>
          <w:bCs/>
          <w:sz w:val="28"/>
          <w:szCs w:val="28"/>
        </w:rPr>
      </w:pPr>
    </w:p>
    <w:p w14:paraId="23ED536F" w14:textId="77777777" w:rsidR="00785413" w:rsidRDefault="00E93B79">
      <w:pPr>
        <w:pStyle w:val="menutop"/>
        <w:spacing w:before="0" w:after="0"/>
        <w:ind w:firstLine="709"/>
        <w:jc w:val="center"/>
        <w:rPr>
          <w:rFonts w:hint="eastAsia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КТО МОЖЕТ БЫТЬ ПРИВЛЕЧЕН К </w:t>
      </w:r>
      <w:r>
        <w:rPr>
          <w:rFonts w:ascii="Times New Roman" w:hAnsi="Times New Roman"/>
          <w:b/>
          <w:sz w:val="28"/>
          <w:szCs w:val="28"/>
          <w:u w:val="single"/>
        </w:rPr>
        <w:t>УГОЛОВНОЙ ОТВЕТСТВЕННОСТИ ЗА ПОЛУЧЕНИЕ (ДАЧУ) ВЗЯТКИ?</w:t>
      </w:r>
    </w:p>
    <w:p w14:paraId="62A686FD" w14:textId="77777777" w:rsidR="00785413" w:rsidRDefault="00785413">
      <w:pPr>
        <w:pStyle w:val="menutop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995848F" w14:textId="77777777" w:rsidR="00785413" w:rsidRDefault="00E93B79">
      <w:pPr>
        <w:pStyle w:val="menutop"/>
        <w:spacing w:before="0" w:after="0"/>
        <w:jc w:val="both"/>
        <w:rPr>
          <w:rFonts w:hint="eastAsia"/>
        </w:rPr>
      </w:pPr>
      <w:r>
        <w:rPr>
          <w:rFonts w:ascii="Times New Roman" w:hAnsi="Times New Roman"/>
          <w:b/>
          <w:sz w:val="32"/>
          <w:szCs w:val="32"/>
        </w:rPr>
        <w:t xml:space="preserve">         ВЗЯТКОДАТЕЛЬ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32"/>
          <w:szCs w:val="32"/>
        </w:rPr>
        <w:t>ВЗЯТКОПОЛУЧАТЕЛЬ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p w14:paraId="680B23F5" w14:textId="77777777" w:rsidR="00785413" w:rsidRDefault="00785413">
      <w:pPr>
        <w:pStyle w:val="menutop"/>
        <w:widowControl w:val="0"/>
        <w:spacing w:before="0"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E6F6F2F" w14:textId="77777777" w:rsidR="00785413" w:rsidRDefault="00785413">
      <w:pPr>
        <w:pStyle w:val="a6"/>
        <w:widowControl w:val="0"/>
        <w:spacing w:before="0" w:after="0"/>
        <w:ind w:firstLine="709"/>
        <w:jc w:val="both"/>
        <w:rPr>
          <w:rFonts w:hint="eastAsia"/>
          <w:b/>
          <w:bCs/>
          <w:sz w:val="28"/>
          <w:szCs w:val="28"/>
        </w:rPr>
      </w:pPr>
    </w:p>
    <w:p w14:paraId="6409173E" w14:textId="77777777" w:rsidR="00785413" w:rsidRDefault="00785413">
      <w:pPr>
        <w:pStyle w:val="Standard"/>
        <w:ind w:firstLine="709"/>
        <w:jc w:val="center"/>
        <w:rPr>
          <w:rFonts w:hint="eastAsia"/>
        </w:rPr>
      </w:pPr>
    </w:p>
    <w:p w14:paraId="4BCD9611" w14:textId="77777777" w:rsidR="00785413" w:rsidRDefault="00785413">
      <w:pPr>
        <w:pStyle w:val="Standard"/>
        <w:jc w:val="center"/>
        <w:rPr>
          <w:rFonts w:hint="eastAsia"/>
        </w:rPr>
      </w:pPr>
    </w:p>
    <w:p w14:paraId="2902DD46" w14:textId="77777777" w:rsidR="00785413" w:rsidRDefault="00E93B79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sz w:val="32"/>
          <w:szCs w:val="32"/>
        </w:rPr>
        <w:t>ПОСРЕДНИК</w:t>
      </w:r>
    </w:p>
    <w:p w14:paraId="6DEF8AC3" w14:textId="77777777" w:rsidR="00785413" w:rsidRDefault="00E93B79">
      <w:pPr>
        <w:pStyle w:val="menutop"/>
        <w:widowControl w:val="0"/>
        <w:spacing w:before="0" w:after="0"/>
        <w:jc w:val="center"/>
        <w:rPr>
          <w:rFonts w:hint="eastAsia"/>
          <w:b/>
          <w:bCs/>
        </w:rPr>
      </w:pPr>
      <w:r>
        <w:rPr>
          <w:rFonts w:ascii="Times New Roman" w:hAnsi="Times New Roman"/>
          <w:b/>
          <w:bCs/>
          <w:i/>
          <w:iCs/>
        </w:rPr>
        <w:t xml:space="preserve">  при получении (даче) взятки</w:t>
      </w:r>
    </w:p>
    <w:p w14:paraId="19AB4DDC" w14:textId="77777777" w:rsidR="00785413" w:rsidRDefault="00785413">
      <w:pPr>
        <w:pStyle w:val="menutop"/>
        <w:widowControl w:val="0"/>
        <w:spacing w:before="0" w:after="0"/>
        <w:jc w:val="center"/>
        <w:rPr>
          <w:rFonts w:hint="eastAsia"/>
          <w:b/>
          <w:bCs/>
          <w:sz w:val="28"/>
          <w:szCs w:val="28"/>
        </w:rPr>
      </w:pPr>
    </w:p>
    <w:p w14:paraId="5BD69D81" w14:textId="77777777" w:rsidR="00785413" w:rsidRDefault="00785413">
      <w:pPr>
        <w:pStyle w:val="menutop"/>
        <w:widowControl w:val="0"/>
        <w:spacing w:before="0" w:after="0"/>
        <w:jc w:val="center"/>
        <w:rPr>
          <w:rFonts w:hint="eastAsia"/>
          <w:b/>
          <w:bCs/>
          <w:sz w:val="28"/>
          <w:szCs w:val="28"/>
        </w:rPr>
      </w:pPr>
    </w:p>
    <w:p w14:paraId="53653AA0" w14:textId="77777777" w:rsidR="00785413" w:rsidRDefault="00E93B79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УЧАСТИЕ РОДСТВЕННИКОВ В ПОЛУЧЕНИИ ВЗЯТКИ</w:t>
      </w:r>
    </w:p>
    <w:p w14:paraId="6D86E104" w14:textId="77777777" w:rsidR="00785413" w:rsidRDefault="00785413">
      <w:pPr>
        <w:pStyle w:val="Standard"/>
        <w:jc w:val="both"/>
        <w:rPr>
          <w:rFonts w:ascii="Times New Roman" w:hAnsi="Times New Roman"/>
        </w:rPr>
      </w:pPr>
    </w:p>
    <w:p w14:paraId="6A734EF0" w14:textId="77777777" w:rsidR="00785413" w:rsidRDefault="00E93B79">
      <w:pPr>
        <w:pStyle w:val="Standard"/>
        <w:widowControl w:val="0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Действия должностного лица также </w:t>
      </w:r>
      <w:r>
        <w:rPr>
          <w:rFonts w:ascii="Times New Roman" w:hAnsi="Times New Roman"/>
          <w:sz w:val="28"/>
          <w:szCs w:val="28"/>
        </w:rPr>
        <w:t>квалифицируются как получение взятки, если имущественные выгоды в виде денег, иных ценностей, оказания материальных услуг предоставлены родным и близким должностного лица с его согласия, и при этом он использовал свои служебные полномочия в пользу взяткода</w:t>
      </w:r>
      <w:r>
        <w:rPr>
          <w:rFonts w:ascii="Times New Roman" w:hAnsi="Times New Roman"/>
          <w:sz w:val="28"/>
          <w:szCs w:val="28"/>
        </w:rPr>
        <w:t>теля.</w:t>
      </w:r>
    </w:p>
    <w:p w14:paraId="64A82A06" w14:textId="77777777" w:rsidR="00785413" w:rsidRDefault="00785413">
      <w:pPr>
        <w:pStyle w:val="Standard"/>
        <w:widowControl w:val="0"/>
        <w:rPr>
          <w:rFonts w:hint="eastAsia"/>
          <w:sz w:val="28"/>
          <w:szCs w:val="28"/>
        </w:rPr>
      </w:pPr>
    </w:p>
    <w:p w14:paraId="2261040B" w14:textId="77777777" w:rsidR="00785413" w:rsidRDefault="00E93B79">
      <w:pPr>
        <w:pStyle w:val="Standard"/>
        <w:widowControl w:val="0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Уголовный кодекс Российской Федерации предусматривает несколько видов преступлений, связанных со взяткой:</w:t>
      </w:r>
    </w:p>
    <w:p w14:paraId="7EE4E7FE" w14:textId="77777777" w:rsidR="00785413" w:rsidRDefault="00E93B79">
      <w:pPr>
        <w:pStyle w:val="Standard"/>
        <w:numPr>
          <w:ilvl w:val="0"/>
          <w:numId w:val="6"/>
        </w:numPr>
        <w:ind w:left="0" w:firstLine="709"/>
        <w:jc w:val="both"/>
        <w:rPr>
          <w:rFonts w:hint="eastAsia"/>
        </w:rPr>
      </w:pPr>
      <w:r>
        <w:rPr>
          <w:rStyle w:val="a8"/>
          <w:rFonts w:ascii="Times New Roman" w:hAnsi="Times New Roman"/>
          <w:b w:val="0"/>
          <w:bCs w:val="0"/>
          <w:sz w:val="28"/>
          <w:szCs w:val="28"/>
        </w:rPr>
        <w:t>получение взятки;</w:t>
      </w:r>
    </w:p>
    <w:p w14:paraId="2EA4FED9" w14:textId="77777777" w:rsidR="00785413" w:rsidRDefault="00E93B79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Style w:val="a8"/>
          <w:rFonts w:ascii="Times New Roman" w:hAnsi="Times New Roman"/>
          <w:b w:val="0"/>
          <w:bCs w:val="0"/>
          <w:sz w:val="28"/>
          <w:szCs w:val="28"/>
        </w:rPr>
        <w:t>дача взятки;</w:t>
      </w:r>
    </w:p>
    <w:p w14:paraId="0AD1A32D" w14:textId="77777777" w:rsidR="00785413" w:rsidRDefault="00E93B79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Style w:val="a8"/>
          <w:rFonts w:ascii="Times New Roman" w:hAnsi="Times New Roman"/>
          <w:b w:val="0"/>
          <w:bCs w:val="0"/>
          <w:sz w:val="28"/>
          <w:szCs w:val="28"/>
        </w:rPr>
        <w:t>посредничество во взяточничестве;</w:t>
      </w:r>
    </w:p>
    <w:p w14:paraId="276DAEBF" w14:textId="77777777" w:rsidR="00785413" w:rsidRDefault="00E93B79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Style w:val="a8"/>
          <w:rFonts w:ascii="Times New Roman" w:hAnsi="Times New Roman"/>
          <w:b w:val="0"/>
          <w:bCs w:val="0"/>
          <w:sz w:val="28"/>
          <w:szCs w:val="28"/>
        </w:rPr>
        <w:t>коммерческий подкуп;</w:t>
      </w:r>
    </w:p>
    <w:p w14:paraId="35D58E1C" w14:textId="77777777" w:rsidR="00785413" w:rsidRDefault="00E93B79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провокация взятки либо коммерческого подкупа.</w:t>
      </w:r>
    </w:p>
    <w:p w14:paraId="5CB98EE7" w14:textId="77777777" w:rsidR="00785413" w:rsidRDefault="00785413">
      <w:pPr>
        <w:pStyle w:val="Standard"/>
        <w:widowControl w:val="0"/>
        <w:ind w:firstLine="709"/>
        <w:jc w:val="both"/>
        <w:rPr>
          <w:rFonts w:hint="eastAsia"/>
          <w:b/>
          <w:bCs/>
          <w:sz w:val="28"/>
          <w:szCs w:val="28"/>
        </w:rPr>
      </w:pPr>
    </w:p>
    <w:p w14:paraId="55AC1FBD" w14:textId="77777777" w:rsidR="00785413" w:rsidRDefault="00E93B79">
      <w:pPr>
        <w:pStyle w:val="Standard"/>
        <w:ind w:firstLine="708"/>
        <w:jc w:val="both"/>
        <w:rPr>
          <w:rFonts w:hint="eastAsia"/>
        </w:rPr>
      </w:pPr>
      <w:r>
        <w:rPr>
          <w:rStyle w:val="a8"/>
          <w:rFonts w:ascii="Times New Roman" w:hAnsi="Times New Roman"/>
          <w:i/>
          <w:iCs/>
          <w:sz w:val="28"/>
          <w:szCs w:val="28"/>
        </w:rPr>
        <w:t>Получение взятки</w:t>
      </w:r>
      <w:r>
        <w:rPr>
          <w:rFonts w:ascii="Times New Roman" w:hAnsi="Times New Roman"/>
          <w:sz w:val="28"/>
          <w:szCs w:val="28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 лично или через посредника взятки  в виде денег, ценных бумаг, иного имущества либо в виде незаконных оказания ему усл</w:t>
      </w:r>
      <w:r>
        <w:rPr>
          <w:rFonts w:ascii="Times New Roman" w:hAnsi="Times New Roman"/>
          <w:sz w:val="28"/>
          <w:szCs w:val="28"/>
        </w:rPr>
        <w:t>уг имущественного характера, предоставления иных имущественных прав (в том числе когда взятка по указанию должностного лица передается иному физическому или юридическому лицу) за совершение действий (бездействие) в пользу взяткодателя или представляемых им</w:t>
      </w:r>
      <w:r>
        <w:rPr>
          <w:rFonts w:ascii="Times New Roman" w:hAnsi="Times New Roman"/>
          <w:sz w:val="28"/>
          <w:szCs w:val="28"/>
        </w:rPr>
        <w:t xml:space="preserve"> лиц, если такие действия (бездействие) входят в служебные полномочия должностного лица либо если оно в силу </w:t>
      </w:r>
      <w:hyperlink r:id="rId8" w:history="1">
        <w:r>
          <w:rPr>
            <w:rStyle w:val="ListLabel44"/>
            <w:rFonts w:eastAsia="SimSun"/>
            <w:sz w:val="28"/>
            <w:szCs w:val="28"/>
          </w:rPr>
          <w:t>должностного по</w:t>
        </w:r>
        <w:r>
          <w:rPr>
            <w:rStyle w:val="ListLabel44"/>
            <w:rFonts w:eastAsia="SimSun"/>
            <w:sz w:val="28"/>
            <w:szCs w:val="28"/>
          </w:rPr>
          <w:t>ложения</w:t>
        </w:r>
      </w:hyperlink>
      <w:r>
        <w:rPr>
          <w:rFonts w:ascii="Times New Roman" w:hAnsi="Times New Roman"/>
          <w:sz w:val="28"/>
          <w:szCs w:val="28"/>
        </w:rPr>
        <w:t xml:space="preserve"> может способствовать таким действиям (бездействию), а равно за </w:t>
      </w:r>
      <w:hyperlink r:id="rId9" w:history="1">
        <w:r>
          <w:rPr>
            <w:rStyle w:val="ListLabel44"/>
            <w:rFonts w:eastAsia="SimSun"/>
            <w:sz w:val="28"/>
            <w:szCs w:val="28"/>
          </w:rPr>
          <w:t>общее покровительство</w:t>
        </w:r>
      </w:hyperlink>
      <w:r>
        <w:rPr>
          <w:rFonts w:ascii="Times New Roman" w:hAnsi="Times New Roman"/>
          <w:sz w:val="28"/>
          <w:szCs w:val="28"/>
        </w:rPr>
        <w:t xml:space="preserve"> или </w:t>
      </w:r>
      <w:hyperlink r:id="rId10" w:history="1">
        <w:r>
          <w:rPr>
            <w:rStyle w:val="ListLabel44"/>
            <w:rFonts w:eastAsia="SimSun"/>
            <w:sz w:val="28"/>
            <w:szCs w:val="28"/>
          </w:rPr>
          <w:t>попустительство по службе</w:t>
        </w:r>
      </w:hyperlink>
      <w:r>
        <w:rPr>
          <w:rFonts w:ascii="Times New Roman" w:hAnsi="Times New Roman"/>
          <w:sz w:val="28"/>
          <w:szCs w:val="28"/>
        </w:rPr>
        <w:t xml:space="preserve"> (статья 290 УК РФ).</w:t>
      </w:r>
    </w:p>
    <w:p w14:paraId="474A7E1C" w14:textId="77777777" w:rsidR="00785413" w:rsidRDefault="00E93B79">
      <w:pPr>
        <w:pStyle w:val="a6"/>
        <w:spacing w:before="0" w:after="0"/>
        <w:ind w:firstLine="540"/>
        <w:jc w:val="both"/>
        <w:rPr>
          <w:rFonts w:hint="eastAsia"/>
        </w:rPr>
      </w:pPr>
      <w:r>
        <w:rPr>
          <w:rStyle w:val="a8"/>
          <w:rFonts w:ascii="Times New Roman" w:hAnsi="Times New Roman"/>
          <w:i/>
          <w:iCs/>
          <w:sz w:val="28"/>
          <w:szCs w:val="28"/>
        </w:rPr>
        <w:t>Дача взятки</w:t>
      </w:r>
      <w:r>
        <w:rPr>
          <w:rFonts w:ascii="Times New Roman" w:hAnsi="Times New Roman"/>
          <w:sz w:val="28"/>
          <w:szCs w:val="28"/>
        </w:rPr>
        <w:t xml:space="preserve"> - дача взятки должностному лицу, </w:t>
      </w:r>
      <w:hyperlink r:id="rId11" w:history="1">
        <w:r>
          <w:rPr>
            <w:rStyle w:val="ListLabel44"/>
            <w:rFonts w:eastAsia="SimSun"/>
            <w:sz w:val="28"/>
            <w:szCs w:val="28"/>
          </w:rPr>
          <w:t>иностранному должностному лицу</w:t>
        </w:r>
      </w:hyperlink>
      <w:r>
        <w:rPr>
          <w:rFonts w:ascii="Times New Roman" w:hAnsi="Times New Roman"/>
          <w:sz w:val="28"/>
          <w:szCs w:val="28"/>
        </w:rPr>
        <w:t xml:space="preserve"> либо </w:t>
      </w:r>
      <w:hyperlink r:id="rId12" w:history="1">
        <w:r>
          <w:rPr>
            <w:rStyle w:val="ListLabel44"/>
            <w:rFonts w:eastAsia="SimSun"/>
            <w:sz w:val="28"/>
            <w:szCs w:val="28"/>
          </w:rPr>
          <w:t xml:space="preserve">должностному лицу публичной </w:t>
        </w:r>
        <w:r>
          <w:rPr>
            <w:rStyle w:val="ListLabel44"/>
            <w:rFonts w:eastAsia="SimSun"/>
            <w:sz w:val="28"/>
            <w:szCs w:val="28"/>
          </w:rPr>
          <w:t>международной организации</w:t>
        </w:r>
      </w:hyperlink>
      <w:r>
        <w:rPr>
          <w:rFonts w:ascii="Times New Roman" w:hAnsi="Times New Roman"/>
          <w:sz w:val="28"/>
          <w:szCs w:val="28"/>
        </w:rPr>
        <w:t xml:space="preserve"> лично или через посредника (в том числе когда взятка по указанию </w:t>
      </w:r>
      <w:r>
        <w:rPr>
          <w:rFonts w:ascii="Times New Roman" w:hAnsi="Times New Roman"/>
          <w:sz w:val="28"/>
          <w:szCs w:val="28"/>
        </w:rPr>
        <w:lastRenderedPageBreak/>
        <w:t>должностного лица передается иному физическому или юридическому лицу) (статья 291 УК РФ).</w:t>
      </w:r>
    </w:p>
    <w:p w14:paraId="0FD4D9F5" w14:textId="77777777" w:rsidR="00785413" w:rsidRDefault="00E93B79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Посредничество во взяточничестве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непосредственная передача взятки по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 xml:space="preserve">размере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/>
          <w:sz w:val="28"/>
          <w:szCs w:val="28"/>
        </w:rPr>
        <w:t>статья  291.1 УК РФ).</w:t>
      </w:r>
    </w:p>
    <w:p w14:paraId="73BA410D" w14:textId="77777777" w:rsidR="00785413" w:rsidRDefault="00E93B79">
      <w:pPr>
        <w:pStyle w:val="ConsPlusNormal"/>
        <w:ind w:firstLine="540"/>
        <w:jc w:val="both"/>
      </w:pPr>
      <w:r>
        <w:rPr>
          <w:rStyle w:val="a8"/>
          <w:rFonts w:ascii="Times New Roman" w:hAnsi="Times New Roman"/>
          <w:bCs w:val="0"/>
          <w:i/>
          <w:iCs/>
          <w:sz w:val="28"/>
          <w:szCs w:val="28"/>
        </w:rPr>
        <w:t>Коммерческий подкуп</w:t>
      </w:r>
      <w:r>
        <w:rPr>
          <w:rStyle w:val="a8"/>
          <w:rFonts w:ascii="Times New Roman" w:hAnsi="Times New Roman"/>
          <w:bCs w:val="0"/>
          <w:sz w:val="28"/>
          <w:szCs w:val="28"/>
        </w:rPr>
        <w:t xml:space="preserve"> – </w:t>
      </w:r>
      <w:r>
        <w:rPr>
          <w:rFonts w:ascii="Times New Roman" w:eastAsia="Lucida Sans Unicode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>незаконная передача лицу,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числе ког</w:t>
      </w:r>
      <w:r>
        <w:rPr>
          <w:rFonts w:ascii="Times New Roman" w:hAnsi="Times New Roman" w:cs="Times New Roman"/>
          <w:sz w:val="28"/>
          <w:szCs w:val="28"/>
          <w:lang w:bidi="en-US"/>
        </w:rPr>
        <w:t>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 </w:t>
      </w:r>
      <w:r>
        <w:rPr>
          <w:rFonts w:ascii="Times New Roman" w:eastAsia="Lucida Sans Unicode" w:hAnsi="Times New Roman" w:cs="Times New Roman"/>
          <w:bCs/>
          <w:sz w:val="28"/>
          <w:szCs w:val="28"/>
          <w:lang w:bidi="en-US"/>
        </w:rPr>
        <w:t>(статья 204 УК РФ).</w:t>
      </w:r>
    </w:p>
    <w:p w14:paraId="4B5E80A4" w14:textId="77777777" w:rsidR="00785413" w:rsidRDefault="00E93B79">
      <w:pPr>
        <w:pStyle w:val="ConsPlusNormal"/>
        <w:ind w:firstLine="540"/>
        <w:jc w:val="both"/>
      </w:pPr>
      <w:r>
        <w:rPr>
          <w:rFonts w:ascii="Times New Roman" w:eastAsia="Lucida Sans Unicode" w:hAnsi="Times New Roman"/>
          <w:b/>
          <w:bCs/>
          <w:i/>
          <w:iCs/>
          <w:sz w:val="28"/>
          <w:szCs w:val="28"/>
        </w:rPr>
        <w:t>Провокация взятки либо коммерческого подкупа попытка</w:t>
      </w:r>
      <w:r>
        <w:rPr>
          <w:rFonts w:ascii="Times New Roman" w:eastAsia="Lucida Sans Unicode" w:hAnsi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>поп</w:t>
      </w:r>
      <w:r>
        <w:rPr>
          <w:rFonts w:ascii="Times New Roman" w:hAnsi="Times New Roman" w:cs="Times New Roman"/>
          <w:bCs/>
          <w:sz w:val="28"/>
          <w:szCs w:val="28"/>
        </w:rPr>
        <w:t>ытка передачи должностному лицу, иностранному должностному лицу, должностному лицу публичной международной организации либо лицу, выполняющему управленческие функции в коммерческих или иных организациях, работнику контрактной службы, контрактному управляющ</w:t>
      </w:r>
      <w:r>
        <w:rPr>
          <w:rFonts w:ascii="Times New Roman" w:hAnsi="Times New Roman" w:cs="Times New Roman"/>
          <w:bCs/>
          <w:sz w:val="28"/>
          <w:szCs w:val="28"/>
        </w:rPr>
        <w:t>ему, члену комиссии по осуществлению закупок, лицу, осуществляющему приемку поставленных товаров, выполненных работ или оказанных услуг, либо любому уполномоченному лицу, представляющему интересы заказчика в сфере закупок товаров, работ, услуг для обеспече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 государственных или муниципальных нужд, денег, ценных бумаг, иного имущества, а также незаконные оказание ему услуг имущественного характера, предоставление других имущественных прав (в том числе когда по указанию такого лица имущество передается, или </w:t>
      </w:r>
      <w:r>
        <w:rPr>
          <w:rFonts w:ascii="Times New Roman" w:hAnsi="Times New Roman" w:cs="Times New Roman"/>
          <w:bCs/>
          <w:sz w:val="28"/>
          <w:szCs w:val="28"/>
        </w:rPr>
        <w:t>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 в связи с закупкой товаров, работ, услуг для обеспечения гос</w:t>
      </w:r>
      <w:r>
        <w:rPr>
          <w:rFonts w:ascii="Times New Roman" w:hAnsi="Times New Roman" w:cs="Times New Roman"/>
          <w:bCs/>
          <w:sz w:val="28"/>
          <w:szCs w:val="28"/>
        </w:rPr>
        <w:t>ударственных или муниципальных нужд, без его согласия денег, ценных бумаг, иного имущества или оказания ему услуг имущественного характера, предоставления иных имущественных прав в целях искусственного создания доказательств совершения преступления либо ша</w:t>
      </w:r>
      <w:r>
        <w:rPr>
          <w:rFonts w:ascii="Times New Roman" w:hAnsi="Times New Roman" w:cs="Times New Roman"/>
          <w:bCs/>
          <w:sz w:val="28"/>
          <w:szCs w:val="28"/>
        </w:rPr>
        <w:t xml:space="preserve">нтажа </w:t>
      </w:r>
      <w:r>
        <w:rPr>
          <w:rFonts w:ascii="Times New Roman" w:eastAsia="Lucida Sans Unicode" w:hAnsi="Times New Roman"/>
          <w:bCs/>
          <w:sz w:val="28"/>
          <w:szCs w:val="28"/>
        </w:rPr>
        <w:t>(статья 304 УК РФ).</w:t>
      </w:r>
    </w:p>
    <w:p w14:paraId="0379E33B" w14:textId="77777777" w:rsidR="00785413" w:rsidRDefault="00785413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14:paraId="760F0521" w14:textId="77777777" w:rsidR="00785413" w:rsidRDefault="00E93B79">
      <w:pPr>
        <w:pStyle w:val="Standard"/>
        <w:jc w:val="center"/>
        <w:rPr>
          <w:rFonts w:hint="eastAsia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ПОКУШЕНИЕ НА ПОЛУЧЕНИЕ ВЗЯТКИ</w:t>
      </w:r>
    </w:p>
    <w:p w14:paraId="3944B3C2" w14:textId="77777777" w:rsidR="00785413" w:rsidRDefault="00785413">
      <w:pPr>
        <w:pStyle w:val="Standard"/>
        <w:jc w:val="center"/>
        <w:rPr>
          <w:rFonts w:hint="eastAsia"/>
          <w:sz w:val="28"/>
          <w:szCs w:val="28"/>
        </w:rPr>
      </w:pPr>
    </w:p>
    <w:p w14:paraId="1BB0DB31" w14:textId="77777777" w:rsidR="00785413" w:rsidRDefault="00E93B79">
      <w:pPr>
        <w:pStyle w:val="Standard"/>
        <w:widowControl w:val="0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eastAsia="Lucida Sans Unicode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eastAsia="Lucida Sans Unicode" w:hAnsi="Times New Roman"/>
          <w:sz w:val="28"/>
          <w:szCs w:val="28"/>
        </w:rPr>
        <w:t>Если обусловленная передача ценностей не состоялась по обстоятельствам, не зависящим от воли лиц, действия которых были непосредственно направлены на их передачу или получение, содеянное следует кв</w:t>
      </w:r>
      <w:r>
        <w:rPr>
          <w:rFonts w:ascii="Times New Roman" w:eastAsia="Lucida Sans Unicode" w:hAnsi="Times New Roman"/>
          <w:sz w:val="28"/>
          <w:szCs w:val="28"/>
        </w:rPr>
        <w:t>алифицировать</w:t>
      </w:r>
      <w:r>
        <w:rPr>
          <w:rFonts w:ascii="Times New Roman" w:eastAsia="Lucida Sans Unicode" w:hAnsi="Times New Roman"/>
          <w:i/>
          <w:iCs/>
          <w:sz w:val="28"/>
          <w:szCs w:val="28"/>
        </w:rPr>
        <w:t xml:space="preserve"> </w:t>
      </w:r>
      <w:r>
        <w:rPr>
          <w:rFonts w:ascii="Times New Roman" w:eastAsia="Lucida Sans Unicode" w:hAnsi="Times New Roman"/>
          <w:b/>
          <w:bCs/>
          <w:i/>
          <w:iCs/>
          <w:sz w:val="28"/>
          <w:szCs w:val="28"/>
        </w:rPr>
        <w:t xml:space="preserve">как покушение на дачу либо получение взятки, на посредничество во </w:t>
      </w:r>
      <w:r>
        <w:rPr>
          <w:rFonts w:ascii="Times New Roman" w:eastAsia="Lucida Sans Unicode" w:hAnsi="Times New Roman"/>
          <w:b/>
          <w:bCs/>
          <w:i/>
          <w:iCs/>
          <w:sz w:val="28"/>
          <w:szCs w:val="28"/>
        </w:rPr>
        <w:lastRenderedPageBreak/>
        <w:t>взяточничестве или коммерческий подкуп</w:t>
      </w:r>
      <w:r>
        <w:rPr>
          <w:rFonts w:ascii="Times New Roman" w:eastAsia="Lucida Sans Unicode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</w:t>
      </w:r>
      <w:hyperlink r:id="rId13" w:history="1">
        <w:r>
          <w:rPr>
            <w:rStyle w:val="ListLabel45"/>
            <w:rFonts w:eastAsia="SimSun"/>
            <w:i/>
            <w:iCs/>
            <w:sz w:val="28"/>
            <w:szCs w:val="28"/>
          </w:rPr>
          <w:t xml:space="preserve">Постановление Пленума Верховного Суда РФ от 09.07.2013 № 24). </w:t>
        </w:r>
      </w:hyperlink>
      <w:r>
        <w:rPr>
          <w:rStyle w:val="ListLabel45"/>
          <w:rFonts w:eastAsia="SimSun"/>
          <w:sz w:val="28"/>
          <w:szCs w:val="28"/>
        </w:rPr>
        <w:t>Ответственность за получение, дачу взятки, посредничество во</w:t>
      </w:r>
      <w:r>
        <w:rPr>
          <w:rStyle w:val="ListLabel45"/>
          <w:rFonts w:eastAsia="SimSun"/>
          <w:sz w:val="28"/>
          <w:szCs w:val="28"/>
        </w:rPr>
        <w:t xml:space="preserve"> взяточничестве наступает независимо от времени получения должностным лицом взятки - до или после совершения им действий (бездействия) по службе в пользу взяткодателя или представляемых им лиц, а также независимо от того, были ли указанные действия (бездей</w:t>
      </w:r>
      <w:r>
        <w:rPr>
          <w:rStyle w:val="ListLabel45"/>
          <w:rFonts w:eastAsia="SimSun"/>
          <w:sz w:val="28"/>
          <w:szCs w:val="28"/>
        </w:rPr>
        <w:t>ствие) заранее обусловлены взяткой или договоренностью с должностным лицом о передаче за их совершение взятки.</w:t>
      </w:r>
    </w:p>
    <w:p w14:paraId="6AD5A5BD" w14:textId="77777777" w:rsidR="00785413" w:rsidRDefault="00785413">
      <w:pPr>
        <w:pStyle w:val="menutop"/>
        <w:spacing w:before="0" w:after="0"/>
        <w:jc w:val="center"/>
        <w:rPr>
          <w:rFonts w:hint="eastAsia"/>
          <w:sz w:val="28"/>
          <w:szCs w:val="28"/>
        </w:rPr>
      </w:pPr>
    </w:p>
    <w:p w14:paraId="214433AE" w14:textId="77777777" w:rsidR="00785413" w:rsidRDefault="00E93B79">
      <w:pPr>
        <w:pStyle w:val="menutop"/>
        <w:spacing w:before="0" w:after="0"/>
        <w:jc w:val="center"/>
        <w:rPr>
          <w:rFonts w:hint="eastAsia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ОТВЕТСТВЕННОСТЬ ЗА ПОЛУЧЕНИЕ ВЗЯТКИ</w:t>
      </w:r>
    </w:p>
    <w:p w14:paraId="507F62F7" w14:textId="77777777" w:rsidR="00785413" w:rsidRDefault="00E93B79">
      <w:pPr>
        <w:pStyle w:val="Standard"/>
        <w:jc w:val="center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(статья 290 Уголовного кодекса Российской Федерации)</w:t>
      </w:r>
    </w:p>
    <w:p w14:paraId="420485E2" w14:textId="77777777" w:rsidR="00785413" w:rsidRDefault="00785413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1"/>
        <w:gridCol w:w="6424"/>
      </w:tblGrid>
      <w:tr w:rsidR="00785413" w14:paraId="78F3782D" w14:textId="77777777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90F503" w14:textId="77777777" w:rsidR="00785413" w:rsidRDefault="00E93B79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ПРЕСТУПЛЕНИЕ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14399F" w14:textId="77777777" w:rsidR="00785413" w:rsidRDefault="00E93B79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НАКАЗАНИЕ</w:t>
            </w:r>
          </w:p>
        </w:tc>
      </w:tr>
      <w:tr w:rsidR="00785413" w14:paraId="436DF0D8" w14:textId="77777777">
        <w:tblPrEx>
          <w:tblCellMar>
            <w:top w:w="0" w:type="dxa"/>
            <w:bottom w:w="0" w:type="dxa"/>
          </w:tblCellMar>
        </w:tblPrEx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565A5F" w14:textId="77777777" w:rsidR="00785413" w:rsidRDefault="00E93B79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Получение взятки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должностным лицом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D5CA73" w14:textId="77777777" w:rsidR="00785413" w:rsidRDefault="00E93B79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лет;</w:t>
            </w:r>
          </w:p>
          <w:p w14:paraId="0AC472C0" w14:textId="77777777" w:rsidR="00785413" w:rsidRDefault="00E93B79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или</w:t>
            </w:r>
          </w:p>
          <w:p w14:paraId="2D72E27A" w14:textId="77777777" w:rsidR="00785413" w:rsidRDefault="00E93B79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штраф в размере заработной платы или иного дохода осужденного за период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до двух лет с лишением права занимать определенные должности или заниматься определенной деятельностью на срок до трех лет;</w:t>
            </w:r>
          </w:p>
          <w:p w14:paraId="2B673B09" w14:textId="77777777" w:rsidR="00785413" w:rsidRDefault="00E93B79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или</w:t>
            </w:r>
          </w:p>
          <w:p w14:paraId="3250A482" w14:textId="77777777" w:rsidR="00785413" w:rsidRDefault="00E93B79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штраф в размере от десятикратной до пятидесятикратной суммы взятки с лишением права занимать определенные должности или заним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аться определенной деятельностью на срок до трех лет;</w:t>
            </w:r>
          </w:p>
          <w:p w14:paraId="5AC3D9B4" w14:textId="77777777" w:rsidR="00785413" w:rsidRDefault="00E93B79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либо</w:t>
            </w:r>
          </w:p>
          <w:p w14:paraId="2683BD5C" w14:textId="77777777" w:rsidR="00785413" w:rsidRDefault="00E93B79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лет;</w:t>
            </w:r>
          </w:p>
          <w:p w14:paraId="27044CA3" w14:textId="77777777" w:rsidR="00785413" w:rsidRDefault="00E93B79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либо</w:t>
            </w:r>
          </w:p>
          <w:p w14:paraId="6AFCD75D" w14:textId="77777777" w:rsidR="00785413" w:rsidRDefault="00E93B79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принудительные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работы на срок до пяти лет с лишением права занимать определенные должности или заниматься определенной деятельностью на срок до трех лет;</w:t>
            </w:r>
          </w:p>
          <w:p w14:paraId="00DEF5F0" w14:textId="77777777" w:rsidR="00785413" w:rsidRDefault="00E93B79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либо</w:t>
            </w:r>
          </w:p>
          <w:p w14:paraId="048DA214" w14:textId="77777777" w:rsidR="00785413" w:rsidRDefault="00E93B79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лишение свободы на срок до трех лет со штрафом в размере от десятикратной до двадцатикратной суммы взятки ил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 без такового.</w:t>
            </w:r>
          </w:p>
          <w:p w14:paraId="488F7AFC" w14:textId="77777777" w:rsidR="00785413" w:rsidRDefault="00785413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 w:rsidR="00785413" w14:paraId="659082B9" w14:textId="77777777">
        <w:tblPrEx>
          <w:tblCellMar>
            <w:top w:w="0" w:type="dxa"/>
            <w:bottom w:w="0" w:type="dxa"/>
          </w:tblCellMar>
        </w:tblPrEx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BD5A25" w14:textId="77777777" w:rsidR="00785413" w:rsidRDefault="00E93B79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Получение должностным лицом взятки в значительном размере</w:t>
            </w:r>
          </w:p>
          <w:p w14:paraId="5A3828D0" w14:textId="77777777" w:rsidR="00785413" w:rsidRDefault="00E93B79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(свыше 25 тыс. руб.)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8298A4" w14:textId="77777777" w:rsidR="00785413" w:rsidRDefault="00E93B79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штраф в размере от двухсот тысяч до одного миллиона пятисот тысяч рублей с лишением права занимать определенные должности или заниматься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определенной деятельностью на срок до трех лет;</w:t>
            </w:r>
          </w:p>
          <w:p w14:paraId="2826A6B1" w14:textId="77777777" w:rsidR="00785413" w:rsidRDefault="00E93B79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или</w:t>
            </w:r>
          </w:p>
          <w:p w14:paraId="6DD5A958" w14:textId="77777777" w:rsidR="00785413" w:rsidRDefault="00E93B79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 трех лет;</w:t>
            </w:r>
          </w:p>
          <w:p w14:paraId="38CE7507" w14:textId="77777777" w:rsidR="00785413" w:rsidRDefault="00E93B79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или</w:t>
            </w:r>
          </w:p>
          <w:p w14:paraId="636C6249" w14:textId="77777777" w:rsidR="00785413" w:rsidRDefault="00E93B79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лет;</w:t>
            </w:r>
          </w:p>
          <w:p w14:paraId="50037511" w14:textId="77777777" w:rsidR="00785413" w:rsidRDefault="00E93B79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либо</w:t>
            </w:r>
          </w:p>
          <w:p w14:paraId="2FAEF241" w14:textId="77777777" w:rsidR="00785413" w:rsidRDefault="00E93B79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лишение свободы на срок до шести лет со штр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такового.</w:t>
            </w:r>
          </w:p>
        </w:tc>
      </w:tr>
      <w:tr w:rsidR="00785413" w14:paraId="2DAEC19D" w14:textId="77777777">
        <w:tblPrEx>
          <w:tblCellMar>
            <w:top w:w="0" w:type="dxa"/>
            <w:bottom w:w="0" w:type="dxa"/>
          </w:tblCellMar>
        </w:tblPrEx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F3EE9C" w14:textId="77777777" w:rsidR="00785413" w:rsidRDefault="00E93B79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Получение взятки должностным лицом за незаконные действия (б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ездействие)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15DD17" w14:textId="77777777" w:rsidR="00785413" w:rsidRDefault="00E93B79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штраф в размере от пятисот тысяч до двух миллионов рублей с лишением права занимать определенные должности или заниматься определенной деятельностью на срок до пяти лет;</w:t>
            </w:r>
          </w:p>
          <w:p w14:paraId="11CFB677" w14:textId="77777777" w:rsidR="00785413" w:rsidRDefault="00E93B79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или</w:t>
            </w:r>
          </w:p>
          <w:p w14:paraId="6897B77D" w14:textId="77777777" w:rsidR="00785413" w:rsidRDefault="00E93B79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штраф в размере заработной платы или иного дохода осужденного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за период от шести месяцев до двух лет с лишением права занимать определенные должности или заниматься определенной деятельностью на срок до пяти лет;</w:t>
            </w:r>
          </w:p>
          <w:p w14:paraId="1F672276" w14:textId="77777777" w:rsidR="00785413" w:rsidRDefault="00E93B79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или</w:t>
            </w:r>
          </w:p>
          <w:p w14:paraId="52A1B97F" w14:textId="77777777" w:rsidR="00785413" w:rsidRDefault="00E93B79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штраф в размере от сорокакратной до семидесятикратной суммы взятки с лишением права занимать оп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ределенные должности или заниматься определенной деятельностью на срок до пяти лет;</w:t>
            </w:r>
          </w:p>
          <w:p w14:paraId="2156128F" w14:textId="77777777" w:rsidR="00785413" w:rsidRDefault="00E93B79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либо</w:t>
            </w:r>
          </w:p>
          <w:p w14:paraId="7E12AE1E" w14:textId="77777777" w:rsidR="00785413" w:rsidRDefault="00E93B79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лишение свободы на срок до трех до восьми лет со штрафом в размере до сорокакратной суммы взятки или без такового и с лишением права занимать определенные должност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 или заниматься определенной деятельностью на срок до пяти лет или без такового.</w:t>
            </w:r>
          </w:p>
        </w:tc>
      </w:tr>
      <w:tr w:rsidR="00785413" w14:paraId="0F3B3525" w14:textId="77777777">
        <w:tblPrEx>
          <w:tblCellMar>
            <w:top w:w="0" w:type="dxa"/>
            <w:bottom w:w="0" w:type="dxa"/>
          </w:tblCellMar>
        </w:tblPrEx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4682AC" w14:textId="77777777" w:rsidR="00785413" w:rsidRDefault="00E93B79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Совершение вышеуказанных преступлений лицом, занимающим государственную должность Российской Федерации, государственную должность субъекта Российской Федерации, главой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органа местного самоуправления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0FC3C5" w14:textId="77777777" w:rsidR="00785413" w:rsidRDefault="00E93B79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лет;</w:t>
            </w:r>
          </w:p>
          <w:p w14:paraId="37D63AC1" w14:textId="77777777" w:rsidR="00785413" w:rsidRDefault="00E93B79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или</w:t>
            </w:r>
          </w:p>
          <w:p w14:paraId="3098BDF4" w14:textId="77777777" w:rsidR="00785413" w:rsidRDefault="00E93B79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штраф в размере заработной платы или иног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лет;</w:t>
            </w:r>
          </w:p>
          <w:p w14:paraId="6EBC0A30" w14:textId="77777777" w:rsidR="00785413" w:rsidRDefault="00E93B79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или</w:t>
            </w:r>
          </w:p>
          <w:p w14:paraId="3EDFB764" w14:textId="77777777" w:rsidR="00785413" w:rsidRDefault="00E93B79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штраф в размере от шестидесятикратной до восьмидесятикратной суммы взятки с ли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шением права занимать определенные должности или заниматься определенной деятельностью на срок до семи лет;</w:t>
            </w:r>
          </w:p>
          <w:p w14:paraId="278B5D28" w14:textId="77777777" w:rsidR="00785413" w:rsidRDefault="00E93B79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либо</w:t>
            </w:r>
          </w:p>
          <w:p w14:paraId="28819B9A" w14:textId="77777777" w:rsidR="00785413" w:rsidRDefault="00E93B79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лишение свободы на срок до пяти до десяти лет со штрафом в размере до пятидесятикратной суммы взятки или без такового и с лишением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права занимать определенные должности или заниматься определенной деятельностью на срок до семи лет или без такового.</w:t>
            </w:r>
          </w:p>
        </w:tc>
      </w:tr>
      <w:tr w:rsidR="00785413" w14:paraId="7006A27B" w14:textId="77777777">
        <w:tblPrEx>
          <w:tblCellMar>
            <w:top w:w="0" w:type="dxa"/>
            <w:bottom w:w="0" w:type="dxa"/>
          </w:tblCellMar>
        </w:tblPrEx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7289E1" w14:textId="77777777" w:rsidR="00785413" w:rsidRDefault="00E93B79">
            <w:pPr>
              <w:pStyle w:val="Standard"/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Получение взятки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совершенное группой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лиц по предварительному сговору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или организованной группой,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 вымогательством, в крупном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размере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(свыше 150 тыс. руб.)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207AD7" w14:textId="77777777" w:rsidR="00785413" w:rsidRDefault="00E93B79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лет;</w:t>
            </w:r>
          </w:p>
          <w:p w14:paraId="1F157EEC" w14:textId="77777777" w:rsidR="00785413" w:rsidRDefault="00E93B79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или</w:t>
            </w:r>
          </w:p>
          <w:p w14:paraId="16B2DE08" w14:textId="77777777" w:rsidR="00785413" w:rsidRDefault="00E93B79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штраф в размере заработной платы или иного до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лет;</w:t>
            </w:r>
          </w:p>
          <w:p w14:paraId="66FC9885" w14:textId="77777777" w:rsidR="00785413" w:rsidRDefault="00E93B79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или</w:t>
            </w:r>
          </w:p>
          <w:p w14:paraId="03740854" w14:textId="77777777" w:rsidR="00785413" w:rsidRDefault="00E93B79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штраф в размере от семидесятикратной до девяностократной суммы взятки с лишением пра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ва занимать определенные должности или заниматься определенной деятельностью на срок до десяти лет;</w:t>
            </w:r>
          </w:p>
          <w:p w14:paraId="1570221C" w14:textId="77777777" w:rsidR="00785413" w:rsidRDefault="00E93B79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либо</w:t>
            </w:r>
          </w:p>
          <w:p w14:paraId="09D94A5E" w14:textId="77777777" w:rsidR="00785413" w:rsidRDefault="00E93B79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лишение свободы на срок до семи до двенадцати лет со штрафом в размере до шестидесятикратной суммы взятки или без такового и с лишением права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занимать определенные должности или заниматься определенной деятельностью на срок до десяти лет или без такового.</w:t>
            </w:r>
          </w:p>
        </w:tc>
      </w:tr>
      <w:tr w:rsidR="00785413" w14:paraId="7867AFCC" w14:textId="77777777">
        <w:tblPrEx>
          <w:tblCellMar>
            <w:top w:w="0" w:type="dxa"/>
            <w:bottom w:w="0" w:type="dxa"/>
          </w:tblCellMar>
        </w:tblPrEx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943A93" w14:textId="77777777" w:rsidR="00785413" w:rsidRDefault="00E93B79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Получение взятки в особо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крупном размере (свыше 1 млн. руб.)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97F6D6" w14:textId="77777777" w:rsidR="00785413" w:rsidRDefault="00E93B79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штраф в размере от трех миллионов до пяти миллионов рублей с лишением права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занимать определенные должности или заниматься определенной деятельностью на срок до пятнадцати лет;</w:t>
            </w:r>
          </w:p>
          <w:p w14:paraId="1EE55CFD" w14:textId="77777777" w:rsidR="00785413" w:rsidRDefault="00E93B79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или</w:t>
            </w:r>
          </w:p>
          <w:p w14:paraId="602D294E" w14:textId="77777777" w:rsidR="00785413" w:rsidRDefault="00E93B79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штраф в размере заработной платы или иного дохода осужденного за период от трех до пяти лет с лишением права занимать определенные должности или 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аниматься определенной деятельностью на срок до пятнадцати лет;</w:t>
            </w:r>
          </w:p>
          <w:p w14:paraId="3F96758B" w14:textId="77777777" w:rsidR="00785413" w:rsidRDefault="00E93B79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или</w:t>
            </w:r>
          </w:p>
          <w:p w14:paraId="0A283808" w14:textId="77777777" w:rsidR="00785413" w:rsidRDefault="00E93B79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лет;</w:t>
            </w:r>
          </w:p>
          <w:p w14:paraId="43FA38EA" w14:textId="77777777" w:rsidR="00785413" w:rsidRDefault="00E93B79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либо</w:t>
            </w:r>
          </w:p>
          <w:p w14:paraId="716630B6" w14:textId="77777777" w:rsidR="00785413" w:rsidRDefault="00E93B79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без такового.</w:t>
            </w:r>
          </w:p>
        </w:tc>
      </w:tr>
    </w:tbl>
    <w:p w14:paraId="3CD024B6" w14:textId="77777777" w:rsidR="00785413" w:rsidRDefault="00785413">
      <w:pPr>
        <w:pStyle w:val="Standard"/>
        <w:widowControl w:val="0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181D40D9" w14:textId="77777777" w:rsidR="00785413" w:rsidRDefault="00E93B79">
      <w:pPr>
        <w:pStyle w:val="Standard"/>
        <w:widowControl w:val="0"/>
        <w:ind w:firstLine="708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Style w:val="ListLabel45"/>
          <w:rFonts w:eastAsia="SimSun" w:cs="Mangal"/>
          <w:i/>
          <w:iCs/>
          <w:noProof/>
          <w:sz w:val="28"/>
          <w:szCs w:val="28"/>
        </w:rPr>
        <w:drawing>
          <wp:inline distT="0" distB="0" distL="0" distR="0" wp14:anchorId="177569D1" wp14:editId="0E692922">
            <wp:extent cx="647640" cy="961919"/>
            <wp:effectExtent l="0" t="0" r="60" b="0"/>
            <wp:docPr id="1" name="Изображение19" descr="P:\Методичка_Взятка\3913460-exclamation-mark-of-red-color--objects-over-white_мин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40" cy="9619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Style w:val="ListLabel45"/>
          <w:rFonts w:eastAsia="SimSun"/>
          <w:i/>
          <w:iCs/>
          <w:sz w:val="28"/>
          <w:szCs w:val="28"/>
        </w:rPr>
        <w:t>Заведомо ложный донос, в том числе о вымогательстве взятки, рассматривается Уголовным кодексом Российской Федерации (статья 306 УК РФ) как преступление и наказывается штрафом, обязательными работами, исправительными работами, принудительны</w:t>
      </w:r>
      <w:r>
        <w:rPr>
          <w:rStyle w:val="ListLabel45"/>
          <w:rFonts w:eastAsia="SimSun"/>
          <w:i/>
          <w:iCs/>
          <w:sz w:val="28"/>
          <w:szCs w:val="28"/>
        </w:rPr>
        <w:t>ми работами, арестом, лишением свободы максимально на срок до шести лет.</w:t>
      </w:r>
    </w:p>
    <w:p w14:paraId="354D796F" w14:textId="77777777" w:rsidR="00785413" w:rsidRDefault="00785413">
      <w:pPr>
        <w:pStyle w:val="Standard"/>
        <w:widowControl w:val="0"/>
        <w:ind w:firstLine="708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78385E6E" w14:textId="77777777" w:rsidR="00785413" w:rsidRDefault="00E93B79">
      <w:pPr>
        <w:pStyle w:val="Standard"/>
        <w:jc w:val="center"/>
        <w:rPr>
          <w:rFonts w:hint="eastAsia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Вымогательство взятки</w:t>
      </w:r>
    </w:p>
    <w:p w14:paraId="258B8A43" w14:textId="77777777" w:rsidR="00785413" w:rsidRDefault="00E93B79">
      <w:pPr>
        <w:pStyle w:val="Standard"/>
        <w:widowControl w:val="0"/>
        <w:ind w:firstLine="708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Style w:val="ListLabel45"/>
          <w:rFonts w:eastAsia="SimSun"/>
          <w:sz w:val="28"/>
          <w:szCs w:val="28"/>
        </w:rPr>
        <w:t xml:space="preserve">- это </w:t>
      </w:r>
      <w:r>
        <w:rPr>
          <w:rStyle w:val="ListLabel45"/>
          <w:rFonts w:eastAsia="Lucida Sans Unicode"/>
          <w:sz w:val="28"/>
          <w:szCs w:val="28"/>
        </w:rPr>
        <w:t xml:space="preserve">требование должностного лица или лица, выполняющего управленческие функции в коммерческой или иной организации, дать взятку либо передать </w:t>
      </w:r>
      <w:r>
        <w:rPr>
          <w:rStyle w:val="ListLabel45"/>
          <w:rFonts w:eastAsia="Lucida Sans Unicode"/>
          <w:sz w:val="28"/>
          <w:szCs w:val="28"/>
        </w:rPr>
        <w:t>незаконное вознаграждение при коммерческом подкупе, сопряженное с угрозой совершить действия (бездействие), которые могут причинить вред законным интересам лица, а также создание условий, при которых лицо вынуждено передать указанные предметы с целью предо</w:t>
      </w:r>
      <w:r>
        <w:rPr>
          <w:rStyle w:val="ListLabel45"/>
          <w:rFonts w:eastAsia="Lucida Sans Unicode"/>
          <w:sz w:val="28"/>
          <w:szCs w:val="28"/>
        </w:rPr>
        <w:t xml:space="preserve">твращения вредных последствий для своих </w:t>
      </w:r>
      <w:proofErr w:type="spellStart"/>
      <w:r>
        <w:rPr>
          <w:rStyle w:val="ListLabel45"/>
          <w:rFonts w:eastAsia="Lucida Sans Unicode"/>
          <w:sz w:val="28"/>
          <w:szCs w:val="28"/>
        </w:rPr>
        <w:t>правоохраняемых</w:t>
      </w:r>
      <w:proofErr w:type="spellEnd"/>
      <w:r>
        <w:rPr>
          <w:rStyle w:val="ListLabel45"/>
          <w:rFonts w:eastAsia="Lucida Sans Unicode"/>
          <w:sz w:val="28"/>
          <w:szCs w:val="28"/>
        </w:rPr>
        <w:t xml:space="preserve"> интересов (Постановление Пленума Верховного Суда Российской Федерации от 09.07.2013 № 24).</w:t>
      </w:r>
    </w:p>
    <w:p w14:paraId="7544002F" w14:textId="77777777" w:rsidR="00785413" w:rsidRDefault="00785413">
      <w:pPr>
        <w:pStyle w:val="Standard"/>
        <w:widowControl w:val="0"/>
        <w:ind w:firstLine="708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4CC7EEBA" w14:textId="77777777" w:rsidR="00785413" w:rsidRDefault="00E93B79">
      <w:pPr>
        <w:pStyle w:val="Standard"/>
        <w:jc w:val="center"/>
        <w:rPr>
          <w:rFonts w:hint="eastAsia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ОТВЕТСТВЕННОСТЬ ЗА ДАЧУ ВЗЯТКИ</w:t>
      </w:r>
    </w:p>
    <w:p w14:paraId="2D1E45E4" w14:textId="77777777" w:rsidR="00785413" w:rsidRDefault="00E93B79">
      <w:pPr>
        <w:pStyle w:val="Standard"/>
        <w:jc w:val="center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(статья 291 Уголовного кодекса Российской Федерации)</w:t>
      </w:r>
    </w:p>
    <w:p w14:paraId="7D6BFA04" w14:textId="77777777" w:rsidR="00785413" w:rsidRDefault="00785413">
      <w:pPr>
        <w:pStyle w:val="Standard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9"/>
        <w:gridCol w:w="6336"/>
      </w:tblGrid>
      <w:tr w:rsidR="00785413" w14:paraId="592B84FD" w14:textId="7777777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636284" w14:textId="77777777" w:rsidR="00785413" w:rsidRDefault="00E93B79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ПРЕСТУПЛЕНИЕ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C72D8F" w14:textId="77777777" w:rsidR="00785413" w:rsidRDefault="00E93B79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НАКАЗАНИЕ</w:t>
            </w:r>
          </w:p>
        </w:tc>
      </w:tr>
      <w:tr w:rsidR="00785413" w14:paraId="26B8BBC4" w14:textId="77777777">
        <w:tblPrEx>
          <w:tblCellMar>
            <w:top w:w="0" w:type="dxa"/>
            <w:bottom w:w="0" w:type="dxa"/>
          </w:tblCellMar>
        </w:tblPrEx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99C708" w14:textId="77777777" w:rsidR="00785413" w:rsidRDefault="00E93B79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Дача взятки должностному лицу лично или через посредника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75780B" w14:textId="77777777" w:rsidR="00785413" w:rsidRDefault="00E93B79">
            <w:pPr>
              <w:pStyle w:val="Standard"/>
              <w:ind w:firstLine="54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>штраф в размере до пятисот тысяч рублей;</w:t>
            </w:r>
          </w:p>
          <w:p w14:paraId="608AF478" w14:textId="77777777" w:rsidR="00785413" w:rsidRDefault="00E93B79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или</w:t>
            </w:r>
          </w:p>
          <w:p w14:paraId="4DD17B75" w14:textId="77777777" w:rsidR="00785413" w:rsidRDefault="00E93B79">
            <w:pPr>
              <w:pStyle w:val="Standard"/>
              <w:ind w:firstLine="54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>штраф в размере заработной платы или иного дохода осужденного за период до одного года;</w:t>
            </w:r>
          </w:p>
          <w:p w14:paraId="787A0580" w14:textId="77777777" w:rsidR="00785413" w:rsidRDefault="00E93B79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или</w:t>
            </w:r>
          </w:p>
          <w:p w14:paraId="7C320312" w14:textId="77777777" w:rsidR="00785413" w:rsidRDefault="00E93B79">
            <w:pPr>
              <w:pStyle w:val="Standard"/>
              <w:ind w:firstLine="54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 xml:space="preserve">штраф в размере от пятикратной до </w:t>
            </w:r>
            <w:r>
              <w:rPr>
                <w:rFonts w:ascii="Times New Roman" w:hAnsi="Times New Roman"/>
                <w:sz w:val="28"/>
                <w:szCs w:val="28"/>
                <w:lang w:bidi="ar-SA"/>
              </w:rPr>
              <w:t>тридцатикратной суммы взятки;</w:t>
            </w:r>
          </w:p>
          <w:p w14:paraId="25ACC83F" w14:textId="77777777" w:rsidR="00785413" w:rsidRDefault="00E93B79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</w:rPr>
              <w:t>либо</w:t>
            </w:r>
          </w:p>
          <w:p w14:paraId="708AD25B" w14:textId="77777777" w:rsidR="00785413" w:rsidRDefault="00E93B79">
            <w:pPr>
              <w:pStyle w:val="Standard"/>
              <w:ind w:firstLine="54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>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такового;</w:t>
            </w:r>
          </w:p>
          <w:p w14:paraId="18B4D31D" w14:textId="77777777" w:rsidR="00785413" w:rsidRDefault="00E93B79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</w:rPr>
              <w:t>либо</w:t>
            </w:r>
          </w:p>
          <w:p w14:paraId="6C13C24B" w14:textId="77777777" w:rsidR="00785413" w:rsidRDefault="00E93B79">
            <w:pPr>
              <w:pStyle w:val="Standard"/>
              <w:ind w:firstLine="54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>принудительные работы на срок до трех лет;</w:t>
            </w:r>
          </w:p>
          <w:p w14:paraId="4D11B161" w14:textId="77777777" w:rsidR="00785413" w:rsidRDefault="00E93B79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</w:rPr>
              <w:t>ли</w:t>
            </w:r>
            <w:r>
              <w:rPr>
                <w:rFonts w:ascii="Times New Roman" w:eastAsia="Lucida Sans Unicode" w:hAnsi="Times New Roman"/>
                <w:sz w:val="28"/>
                <w:szCs w:val="28"/>
              </w:rPr>
              <w:t>бо</w:t>
            </w:r>
          </w:p>
          <w:p w14:paraId="3ACEB313" w14:textId="77777777" w:rsidR="00785413" w:rsidRDefault="00E93B79">
            <w:pPr>
              <w:pStyle w:val="Standard"/>
              <w:ind w:firstLine="54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>лишение свободы на срок до двух лет со штрафом в размере от пятикратной до десятикратной суммы взятки или без такового.</w:t>
            </w:r>
          </w:p>
        </w:tc>
      </w:tr>
      <w:tr w:rsidR="00785413" w14:paraId="440FFDA3" w14:textId="77777777">
        <w:tblPrEx>
          <w:tblCellMar>
            <w:top w:w="0" w:type="dxa"/>
            <w:bottom w:w="0" w:type="dxa"/>
          </w:tblCellMar>
        </w:tblPrEx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081C35" w14:textId="77777777" w:rsidR="00785413" w:rsidRDefault="00E93B79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Дача взятки должностному лицу в значительном размере (свыше 25 тыс. руб.) лично или через посредника</w:t>
            </w:r>
          </w:p>
          <w:p w14:paraId="0A2ED41B" w14:textId="77777777" w:rsidR="00785413" w:rsidRDefault="00785413">
            <w:pPr>
              <w:pStyle w:val="Standar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8BC1C9" w14:textId="77777777" w:rsidR="00785413" w:rsidRDefault="00E93B79">
            <w:pPr>
              <w:pStyle w:val="Standard"/>
              <w:ind w:firstLine="54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bidi="ar-SA"/>
              </w:rPr>
              <w:t xml:space="preserve">штраф в размере до </w:t>
            </w:r>
            <w:r>
              <w:rPr>
                <w:rFonts w:ascii="Times New Roman" w:hAnsi="Times New Roman"/>
                <w:sz w:val="28"/>
                <w:szCs w:val="28"/>
                <w:lang w:bidi="ar-SA"/>
              </w:rPr>
              <w:t>одного миллиона рублей;</w:t>
            </w:r>
          </w:p>
          <w:p w14:paraId="29961BC8" w14:textId="77777777" w:rsidR="00785413" w:rsidRDefault="00E93B79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или</w:t>
            </w:r>
          </w:p>
          <w:p w14:paraId="7EB48060" w14:textId="77777777" w:rsidR="00785413" w:rsidRDefault="00E93B79">
            <w:pPr>
              <w:pStyle w:val="Standard"/>
              <w:ind w:firstLine="54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>штраф в размере заработной платы или иного дохода осужденного за период до двух лет;</w:t>
            </w:r>
          </w:p>
          <w:p w14:paraId="6DADCFF8" w14:textId="77777777" w:rsidR="00785413" w:rsidRDefault="00E93B79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или</w:t>
            </w:r>
          </w:p>
          <w:p w14:paraId="401048EA" w14:textId="77777777" w:rsidR="00785413" w:rsidRDefault="00E93B79">
            <w:pPr>
              <w:pStyle w:val="Standard"/>
              <w:ind w:firstLine="54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>штраф в размере от десятикратной до сорокакратной суммы взятки;</w:t>
            </w:r>
          </w:p>
          <w:p w14:paraId="4BCA2188" w14:textId="77777777" w:rsidR="00785413" w:rsidRDefault="00E93B79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</w:rPr>
              <w:t>либо</w:t>
            </w:r>
          </w:p>
          <w:p w14:paraId="24754728" w14:textId="77777777" w:rsidR="00785413" w:rsidRDefault="00E93B79">
            <w:pPr>
              <w:pStyle w:val="Standard"/>
              <w:ind w:firstLine="54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 xml:space="preserve">исправительные работы на срок от одного года до двух лет с </w:t>
            </w:r>
            <w:r>
              <w:rPr>
                <w:rFonts w:ascii="Times New Roman" w:hAnsi="Times New Roman"/>
                <w:sz w:val="28"/>
                <w:szCs w:val="28"/>
                <w:lang w:bidi="ar-SA"/>
              </w:rPr>
              <w:t>лишением права занимать определенные должности или заниматься определенной деятельностью на срок от одного года до трех лет или без такового;</w:t>
            </w:r>
          </w:p>
          <w:p w14:paraId="4237A0D3" w14:textId="77777777" w:rsidR="00785413" w:rsidRDefault="00E93B79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</w:rPr>
              <w:t>либо</w:t>
            </w:r>
          </w:p>
          <w:p w14:paraId="6B218994" w14:textId="77777777" w:rsidR="00785413" w:rsidRDefault="00E93B79">
            <w:pPr>
              <w:pStyle w:val="Standard"/>
              <w:ind w:firstLine="54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>лишение свободы на срок до пяти лет со штрафом в размере от пятикратной до пятнадцатикратной суммы взятки или</w:t>
            </w:r>
            <w:r>
              <w:rPr>
                <w:rFonts w:ascii="Times New Roman" w:hAnsi="Times New Roman"/>
                <w:sz w:val="28"/>
                <w:szCs w:val="28"/>
                <w:lang w:bidi="ar-SA"/>
              </w:rPr>
              <w:t xml:space="preserve"> без такового.</w:t>
            </w:r>
          </w:p>
          <w:p w14:paraId="00A7E52F" w14:textId="77777777" w:rsidR="00785413" w:rsidRDefault="00785413">
            <w:pPr>
              <w:pStyle w:val="Standard"/>
              <w:ind w:firstLine="54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785413" w14:paraId="26D3B240" w14:textId="77777777">
        <w:tblPrEx>
          <w:tblCellMar>
            <w:top w:w="0" w:type="dxa"/>
            <w:bottom w:w="0" w:type="dxa"/>
          </w:tblCellMar>
        </w:tblPrEx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822D95" w14:textId="77777777" w:rsidR="00785413" w:rsidRDefault="00E93B79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Дача взятки должностному лицу лично или через посредника за совершение им заведомо незаконных действий (бездействие)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1B8A7E" w14:textId="77777777" w:rsidR="00785413" w:rsidRDefault="00E93B79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 в размере до одного миллиона пятисот тысяч рублей с лишением права занимать определенные должности или заниматься 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ределенной деятельностью на срок до пяти лет или без такового;</w:t>
            </w:r>
          </w:p>
          <w:p w14:paraId="189CC3B1" w14:textId="77777777" w:rsidR="00785413" w:rsidRDefault="00E93B79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или</w:t>
            </w:r>
          </w:p>
          <w:p w14:paraId="510C0E74" w14:textId="77777777" w:rsidR="00785413" w:rsidRDefault="00E93B79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пят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лет или без такового;</w:t>
            </w:r>
          </w:p>
          <w:p w14:paraId="56936379" w14:textId="77777777" w:rsidR="00785413" w:rsidRDefault="00E93B79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или</w:t>
            </w:r>
          </w:p>
          <w:p w14:paraId="6F5C0DB1" w14:textId="77777777" w:rsidR="00785413" w:rsidRDefault="00E93B79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такового;</w:t>
            </w:r>
          </w:p>
          <w:p w14:paraId="39863F5B" w14:textId="77777777" w:rsidR="00785413" w:rsidRDefault="00E93B79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</w:rPr>
              <w:t>либо</w:t>
            </w:r>
          </w:p>
          <w:p w14:paraId="6E3949DE" w14:textId="77777777" w:rsidR="00785413" w:rsidRDefault="00E93B79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лишение свободы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такового.</w:t>
            </w:r>
          </w:p>
        </w:tc>
      </w:tr>
      <w:tr w:rsidR="00785413" w14:paraId="61170A91" w14:textId="77777777">
        <w:tblPrEx>
          <w:tblCellMar>
            <w:top w:w="0" w:type="dxa"/>
            <w:bottom w:w="0" w:type="dxa"/>
          </w:tblCellMar>
        </w:tblPrEx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6A0A9B" w14:textId="77777777" w:rsidR="00785413" w:rsidRDefault="00E93B79">
            <w:pPr>
              <w:pStyle w:val="Standard"/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Дача взятки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совершенная группой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лиц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предварительному сговору или организованной группой, в крупном размере (свыше 150 тыс. руб.)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25AF7A" w14:textId="77777777" w:rsidR="00785413" w:rsidRDefault="00E93B79">
            <w:pPr>
              <w:pStyle w:val="Standard"/>
              <w:ind w:firstLine="54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>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</w:t>
            </w:r>
            <w:r>
              <w:rPr>
                <w:rFonts w:ascii="Times New Roman" w:hAnsi="Times New Roman"/>
                <w:sz w:val="28"/>
                <w:szCs w:val="28"/>
                <w:lang w:bidi="ar-SA"/>
              </w:rPr>
              <w:t xml:space="preserve"> до семи лет или без такового;</w:t>
            </w:r>
          </w:p>
          <w:p w14:paraId="15C9CCFD" w14:textId="77777777" w:rsidR="00785413" w:rsidRDefault="00E93B79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или</w:t>
            </w:r>
          </w:p>
          <w:p w14:paraId="79C9CE70" w14:textId="77777777" w:rsidR="00785413" w:rsidRDefault="00E93B79">
            <w:pPr>
              <w:pStyle w:val="Standard"/>
              <w:ind w:firstLine="54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>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</w:t>
            </w:r>
            <w:r>
              <w:rPr>
                <w:rFonts w:ascii="Times New Roman" w:hAnsi="Times New Roman"/>
                <w:sz w:val="28"/>
                <w:szCs w:val="28"/>
                <w:lang w:bidi="ar-SA"/>
              </w:rPr>
              <w:t>ового;</w:t>
            </w:r>
          </w:p>
          <w:p w14:paraId="4E01984C" w14:textId="77777777" w:rsidR="00785413" w:rsidRDefault="00E93B79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или</w:t>
            </w:r>
          </w:p>
          <w:p w14:paraId="2E3C6DF5" w14:textId="77777777" w:rsidR="00785413" w:rsidRDefault="00E93B79">
            <w:pPr>
              <w:pStyle w:val="Standard"/>
              <w:ind w:firstLine="54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>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такового;</w:t>
            </w:r>
          </w:p>
          <w:p w14:paraId="5F531B61" w14:textId="77777777" w:rsidR="00785413" w:rsidRDefault="00E93B79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</w:rPr>
              <w:t>либо</w:t>
            </w:r>
          </w:p>
          <w:p w14:paraId="124E4E1B" w14:textId="77777777" w:rsidR="00785413" w:rsidRDefault="00E93B79">
            <w:pPr>
              <w:pStyle w:val="Standard"/>
              <w:ind w:firstLine="54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lastRenderedPageBreak/>
              <w:t xml:space="preserve">лишение свободы на срок от семи до </w:t>
            </w:r>
            <w:r>
              <w:rPr>
                <w:rFonts w:ascii="Times New Roman" w:hAnsi="Times New Roman"/>
                <w:sz w:val="28"/>
                <w:szCs w:val="28"/>
                <w:lang w:bidi="ar-SA"/>
              </w:rPr>
              <w:t>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такового.</w:t>
            </w:r>
          </w:p>
        </w:tc>
      </w:tr>
      <w:tr w:rsidR="00785413" w14:paraId="6522D956" w14:textId="77777777">
        <w:tblPrEx>
          <w:tblCellMar>
            <w:top w:w="0" w:type="dxa"/>
            <w:bottom w:w="0" w:type="dxa"/>
          </w:tblCellMar>
        </w:tblPrEx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FD55AF" w14:textId="77777777" w:rsidR="00785413" w:rsidRDefault="00E93B79">
            <w:pPr>
              <w:pStyle w:val="Standard"/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Дача взятки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совершенная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группой лиц по предварительному сговору или организованной группой, в особо крупном размере (свыше 1 млн. руб.)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CD01D3" w14:textId="77777777" w:rsidR="00785413" w:rsidRDefault="00E93B79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штраф в размере от двух миллионов до четырех миллионов рублей с лишением права занимать определенные должности или заниматься определенной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еятельностью на срок до десяти лет или без такового;</w:t>
            </w:r>
          </w:p>
          <w:p w14:paraId="63CBE107" w14:textId="77777777" w:rsidR="00785413" w:rsidRDefault="00E93B79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или</w:t>
            </w:r>
          </w:p>
          <w:p w14:paraId="1F84C088" w14:textId="77777777" w:rsidR="00785413" w:rsidRDefault="00E93B79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 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сяти лет или без такового;</w:t>
            </w:r>
          </w:p>
          <w:p w14:paraId="42DAE5F7" w14:textId="77777777" w:rsidR="00785413" w:rsidRDefault="00E93B79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или</w:t>
            </w:r>
          </w:p>
          <w:p w14:paraId="62B51649" w14:textId="77777777" w:rsidR="00785413" w:rsidRDefault="00E93B79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такового;</w:t>
            </w:r>
          </w:p>
          <w:p w14:paraId="5824DB64" w14:textId="77777777" w:rsidR="00785413" w:rsidRDefault="00E93B79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</w:rPr>
              <w:t>либо</w:t>
            </w:r>
          </w:p>
          <w:p w14:paraId="1901623F" w14:textId="77777777" w:rsidR="00785413" w:rsidRDefault="00E93B79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лишение свободы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такового.</w:t>
            </w:r>
          </w:p>
        </w:tc>
      </w:tr>
    </w:tbl>
    <w:p w14:paraId="04F898E7" w14:textId="77777777" w:rsidR="00785413" w:rsidRDefault="00785413">
      <w:pPr>
        <w:pStyle w:val="Standard"/>
        <w:jc w:val="center"/>
        <w:rPr>
          <w:rFonts w:hint="eastAsia"/>
          <w:sz w:val="28"/>
          <w:szCs w:val="28"/>
        </w:rPr>
      </w:pPr>
    </w:p>
    <w:p w14:paraId="500E9588" w14:textId="77777777" w:rsidR="00785413" w:rsidRDefault="00E93B79">
      <w:pPr>
        <w:pStyle w:val="Standard"/>
        <w:jc w:val="center"/>
        <w:rPr>
          <w:rFonts w:hint="eastAsia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МЕЛКОЕ ВЗЯТОЧНИЧ</w:t>
      </w:r>
      <w:r>
        <w:rPr>
          <w:rFonts w:ascii="Times New Roman" w:hAnsi="Times New Roman"/>
          <w:b/>
          <w:sz w:val="28"/>
          <w:szCs w:val="28"/>
        </w:rPr>
        <w:t>ЕСТВО</w:t>
      </w:r>
    </w:p>
    <w:p w14:paraId="5A8B6469" w14:textId="77777777" w:rsidR="00785413" w:rsidRDefault="00E93B79">
      <w:pPr>
        <w:pStyle w:val="Standard"/>
        <w:jc w:val="center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(статья 291.2 Уголовного кодекса Российской Федерации)</w:t>
      </w:r>
    </w:p>
    <w:p w14:paraId="30980077" w14:textId="77777777" w:rsidR="00785413" w:rsidRDefault="00785413">
      <w:pPr>
        <w:pStyle w:val="Standard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5000" w:type="pct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9"/>
        <w:gridCol w:w="6336"/>
      </w:tblGrid>
      <w:tr w:rsidR="00785413" w14:paraId="0013AA5B" w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56936C" w14:textId="77777777" w:rsidR="00785413" w:rsidRDefault="00E93B79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ПРЕСТУПЛЕНИЕ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6266EE" w14:textId="77777777" w:rsidR="00785413" w:rsidRDefault="00E93B79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НАКАЗАНИЕ</w:t>
            </w:r>
          </w:p>
        </w:tc>
      </w:tr>
      <w:tr w:rsidR="00785413" w14:paraId="5E8EFE80" w14:textId="7777777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7B1C22" w14:textId="77777777" w:rsidR="00785413" w:rsidRDefault="00E93B79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ar-SA"/>
              </w:rPr>
              <w:t>Получение взятки, дача взятки лично или через посредника в размере, не превышающем десяти тысяч рублей</w:t>
            </w:r>
          </w:p>
          <w:p w14:paraId="46F30B3C" w14:textId="77777777" w:rsidR="00785413" w:rsidRDefault="00785413">
            <w:pPr>
              <w:pStyle w:val="Standard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02DDD8" w14:textId="77777777" w:rsidR="00785413" w:rsidRDefault="00E93B79">
            <w:pPr>
              <w:pStyle w:val="Standard"/>
              <w:ind w:firstLine="54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ar-SA"/>
              </w:rPr>
              <w:t>штраф в размере до двухсот тысяч рублей;</w:t>
            </w:r>
          </w:p>
          <w:p w14:paraId="0A05A86D" w14:textId="77777777" w:rsidR="00785413" w:rsidRDefault="00E93B79">
            <w:pPr>
              <w:pStyle w:val="Standard"/>
              <w:ind w:firstLine="54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ar-SA"/>
              </w:rPr>
              <w:t>или</w:t>
            </w:r>
          </w:p>
          <w:p w14:paraId="161B01F1" w14:textId="77777777" w:rsidR="00785413" w:rsidRDefault="00E93B79">
            <w:pPr>
              <w:pStyle w:val="Standard"/>
              <w:ind w:firstLine="54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ar-SA"/>
              </w:rPr>
              <w:t xml:space="preserve">штраф в </w:t>
            </w:r>
            <w:r>
              <w:rPr>
                <w:rFonts w:ascii="Times New Roman" w:hAnsi="Times New Roman"/>
                <w:bCs/>
                <w:sz w:val="28"/>
                <w:szCs w:val="28"/>
                <w:lang w:bidi="ar-SA"/>
              </w:rPr>
              <w:t>размере заработной платы или иного дохода осужденного за период до трех месяцев;</w:t>
            </w:r>
          </w:p>
          <w:p w14:paraId="252631B3" w14:textId="77777777" w:rsidR="00785413" w:rsidRDefault="00E93B79">
            <w:pPr>
              <w:pStyle w:val="Standard"/>
              <w:ind w:firstLine="54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ar-SA"/>
              </w:rPr>
              <w:t>либо</w:t>
            </w:r>
          </w:p>
          <w:p w14:paraId="454D6DE1" w14:textId="77777777" w:rsidR="00785413" w:rsidRDefault="00E93B79">
            <w:pPr>
              <w:pStyle w:val="Standard"/>
              <w:ind w:firstLine="54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ar-SA"/>
              </w:rPr>
              <w:lastRenderedPageBreak/>
              <w:t>исправительные работы на срок до одного года;</w:t>
            </w:r>
          </w:p>
          <w:p w14:paraId="467D2003" w14:textId="77777777" w:rsidR="00785413" w:rsidRDefault="00E93B79">
            <w:pPr>
              <w:pStyle w:val="Standard"/>
              <w:ind w:firstLine="54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ar-SA"/>
              </w:rPr>
              <w:t>либо</w:t>
            </w:r>
          </w:p>
          <w:p w14:paraId="4941F3AC" w14:textId="77777777" w:rsidR="00785413" w:rsidRDefault="00E93B79">
            <w:pPr>
              <w:pStyle w:val="Standard"/>
              <w:ind w:firstLine="54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ar-SA"/>
              </w:rPr>
              <w:t>ограничение свободы на срок до двух лет;</w:t>
            </w:r>
          </w:p>
          <w:p w14:paraId="022DEC7F" w14:textId="77777777" w:rsidR="00785413" w:rsidRDefault="00E93B79">
            <w:pPr>
              <w:pStyle w:val="Standard"/>
              <w:ind w:firstLine="54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ar-SA"/>
              </w:rPr>
              <w:t>либо</w:t>
            </w:r>
          </w:p>
          <w:p w14:paraId="36D683E7" w14:textId="77777777" w:rsidR="00785413" w:rsidRDefault="00E93B79">
            <w:pPr>
              <w:pStyle w:val="Standard"/>
              <w:ind w:firstLine="54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ar-SA"/>
              </w:rPr>
              <w:t>лишение свободы на срок до одного года.</w:t>
            </w:r>
          </w:p>
        </w:tc>
      </w:tr>
      <w:tr w:rsidR="00785413" w14:paraId="4691BE2B" w14:textId="7777777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EC64D37" w14:textId="77777777" w:rsidR="00785413" w:rsidRDefault="00E93B79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ar-SA"/>
              </w:rPr>
              <w:lastRenderedPageBreak/>
              <w:t xml:space="preserve">Получение взятки, дача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ar-SA"/>
              </w:rPr>
              <w:t>взятки лично или через посредника в размере, не превышающем десяти тысяч рублей, совершенные лицом, имеющим судимость за совершение преступлений, предусмотренных статьями 290, 291, 291.1 и 291.2 Уголовного кодекса Российской Федерации</w:t>
            </w:r>
          </w:p>
          <w:p w14:paraId="088D1339" w14:textId="77777777" w:rsidR="00785413" w:rsidRDefault="00785413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2715D3" w14:textId="77777777" w:rsidR="00785413" w:rsidRDefault="00E93B79">
            <w:pPr>
              <w:pStyle w:val="Standard"/>
              <w:ind w:firstLine="54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 xml:space="preserve">штраф в размере до </w:t>
            </w:r>
            <w:r>
              <w:rPr>
                <w:rFonts w:ascii="Times New Roman" w:hAnsi="Times New Roman"/>
                <w:sz w:val="28"/>
                <w:szCs w:val="28"/>
                <w:lang w:bidi="ar-SA"/>
              </w:rPr>
              <w:t>одного миллиона рублей;</w:t>
            </w:r>
          </w:p>
          <w:p w14:paraId="217D0843" w14:textId="77777777" w:rsidR="00785413" w:rsidRDefault="00E93B79">
            <w:pPr>
              <w:pStyle w:val="Standard"/>
              <w:ind w:firstLine="54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>или</w:t>
            </w:r>
          </w:p>
          <w:p w14:paraId="54B2A630" w14:textId="77777777" w:rsidR="00785413" w:rsidRDefault="00E93B79">
            <w:pPr>
              <w:pStyle w:val="Standard"/>
              <w:ind w:firstLine="54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>штраф в размере заработной платы или иного дохода осужденного за период до одного года;</w:t>
            </w:r>
          </w:p>
          <w:p w14:paraId="649E73F3" w14:textId="77777777" w:rsidR="00785413" w:rsidRDefault="00E93B79">
            <w:pPr>
              <w:pStyle w:val="Standard"/>
              <w:ind w:firstLine="54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>либо</w:t>
            </w:r>
          </w:p>
          <w:p w14:paraId="2DD31C6D" w14:textId="77777777" w:rsidR="00785413" w:rsidRDefault="00E93B79">
            <w:pPr>
              <w:pStyle w:val="Standard"/>
              <w:ind w:firstLine="54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>исправительные работы на срок до трех лет;</w:t>
            </w:r>
          </w:p>
          <w:p w14:paraId="16F651B3" w14:textId="77777777" w:rsidR="00785413" w:rsidRDefault="00E93B79">
            <w:pPr>
              <w:pStyle w:val="Standard"/>
              <w:ind w:firstLine="54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>либо</w:t>
            </w:r>
          </w:p>
          <w:p w14:paraId="02A8FA2D" w14:textId="77777777" w:rsidR="00785413" w:rsidRDefault="00E93B79">
            <w:pPr>
              <w:pStyle w:val="Standard"/>
              <w:ind w:firstLine="54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>ограничение свободы на срок до четырех лет;</w:t>
            </w:r>
          </w:p>
          <w:p w14:paraId="27924207" w14:textId="77777777" w:rsidR="00785413" w:rsidRDefault="00E93B79">
            <w:pPr>
              <w:pStyle w:val="Standard"/>
              <w:ind w:firstLine="54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>либо</w:t>
            </w:r>
          </w:p>
          <w:p w14:paraId="30FBCA6E" w14:textId="77777777" w:rsidR="00785413" w:rsidRDefault="00E93B79">
            <w:pPr>
              <w:pStyle w:val="Standard"/>
              <w:ind w:firstLine="54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>лишение свободы на срок до трех лет.</w:t>
            </w:r>
          </w:p>
        </w:tc>
      </w:tr>
    </w:tbl>
    <w:p w14:paraId="60395A26" w14:textId="77777777" w:rsidR="00785413" w:rsidRDefault="00785413">
      <w:pPr>
        <w:pStyle w:val="Standard"/>
        <w:jc w:val="center"/>
        <w:rPr>
          <w:rFonts w:hint="eastAsia"/>
          <w:sz w:val="28"/>
          <w:szCs w:val="28"/>
        </w:rPr>
      </w:pPr>
    </w:p>
    <w:p w14:paraId="13445E8A" w14:textId="77777777" w:rsidR="00785413" w:rsidRDefault="00E93B79">
      <w:pPr>
        <w:pStyle w:val="Standard"/>
        <w:jc w:val="center"/>
        <w:rPr>
          <w:rFonts w:hint="eastAsia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ОТВЕТСТВЕННОСТЬ ЗА ПОСРЕДНИЧЕСТВО ВО ВЗЯТНИЧЕСТВЕ</w:t>
      </w:r>
    </w:p>
    <w:p w14:paraId="40EB9BD7" w14:textId="77777777" w:rsidR="00785413" w:rsidRDefault="00E93B79">
      <w:pPr>
        <w:pStyle w:val="Standard"/>
        <w:jc w:val="center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(статья 291.1 Уголовного кодекса Российской Федерации)</w:t>
      </w:r>
    </w:p>
    <w:p w14:paraId="29C65A6D" w14:textId="77777777" w:rsidR="00785413" w:rsidRDefault="00785413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9"/>
        <w:gridCol w:w="6336"/>
      </w:tblGrid>
      <w:tr w:rsidR="00785413" w14:paraId="4350EEB0" w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87E0D7" w14:textId="77777777" w:rsidR="00785413" w:rsidRDefault="00E93B79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ПРЕСТУПЛЕНИЕ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CC95865" w14:textId="77777777" w:rsidR="00785413" w:rsidRDefault="00E93B79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НАКАЗАНИЕ</w:t>
            </w:r>
          </w:p>
        </w:tc>
      </w:tr>
      <w:tr w:rsidR="00785413" w14:paraId="7182B3CF" w14:textId="77777777">
        <w:tblPrEx>
          <w:tblCellMar>
            <w:top w:w="0" w:type="dxa"/>
            <w:bottom w:w="0" w:type="dxa"/>
          </w:tblCellMar>
        </w:tblPrEx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E1A12B" w14:textId="77777777" w:rsidR="00785413" w:rsidRDefault="00E93B79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Посредничество во взяточничестве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значительном размере (свыше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 тыс. руб.)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F0B02E" w14:textId="77777777" w:rsidR="00785413" w:rsidRDefault="00E93B79">
            <w:pPr>
              <w:pStyle w:val="Standard"/>
              <w:ind w:firstLine="54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>штраф в размере до семисот тысяч рублей с лишением права занимать определенные должности или заниматься определенной деятельностью на срок до трех лет или без такового;</w:t>
            </w:r>
          </w:p>
          <w:p w14:paraId="50A3D271" w14:textId="77777777" w:rsidR="00785413" w:rsidRDefault="00E93B79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</w:rPr>
              <w:t>или</w:t>
            </w:r>
          </w:p>
          <w:p w14:paraId="37CD0B19" w14:textId="77777777" w:rsidR="00785413" w:rsidRDefault="00E93B79">
            <w:pPr>
              <w:pStyle w:val="Standard"/>
              <w:ind w:firstLine="54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 xml:space="preserve">штраф в размере заработной платы или </w:t>
            </w:r>
            <w:r>
              <w:rPr>
                <w:rFonts w:ascii="Times New Roman" w:hAnsi="Times New Roman"/>
                <w:sz w:val="28"/>
                <w:szCs w:val="28"/>
                <w:lang w:bidi="ar-SA"/>
              </w:rPr>
              <w:t>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такового;</w:t>
            </w:r>
          </w:p>
          <w:p w14:paraId="502F93F3" w14:textId="77777777" w:rsidR="00785413" w:rsidRDefault="00E93B79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</w:rPr>
              <w:t>или</w:t>
            </w:r>
          </w:p>
          <w:p w14:paraId="4C4BB143" w14:textId="77777777" w:rsidR="00785413" w:rsidRDefault="00E93B79">
            <w:pPr>
              <w:pStyle w:val="Standard"/>
              <w:ind w:firstLine="54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>штраф в размере от двадцатикратной до сорокакратной суммы взятки с лишени</w:t>
            </w:r>
            <w:r>
              <w:rPr>
                <w:rFonts w:ascii="Times New Roman" w:hAnsi="Times New Roman"/>
                <w:sz w:val="28"/>
                <w:szCs w:val="28"/>
                <w:lang w:bidi="ar-SA"/>
              </w:rPr>
              <w:t>ем права занимать определенные должности или заниматься определенной деятельностью на срок до трех лет или без такового;</w:t>
            </w:r>
          </w:p>
          <w:p w14:paraId="0EDC24F8" w14:textId="77777777" w:rsidR="00785413" w:rsidRDefault="00E93B79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</w:rPr>
              <w:lastRenderedPageBreak/>
              <w:t>либо</w:t>
            </w:r>
          </w:p>
          <w:p w14:paraId="2E82F877" w14:textId="77777777" w:rsidR="00785413" w:rsidRDefault="00E93B79">
            <w:pPr>
              <w:pStyle w:val="Standard"/>
              <w:ind w:firstLine="54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>лишение свободы на срок до четырех лет со штрафом в размере до двадцатикратной суммы взятки или без такового.</w:t>
            </w:r>
          </w:p>
        </w:tc>
      </w:tr>
      <w:tr w:rsidR="00785413" w14:paraId="69D99F35" w14:textId="77777777">
        <w:tblPrEx>
          <w:tblCellMar>
            <w:top w:w="0" w:type="dxa"/>
            <w:bottom w:w="0" w:type="dxa"/>
          </w:tblCellMar>
        </w:tblPrEx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391073" w14:textId="77777777" w:rsidR="00785413" w:rsidRDefault="00E93B79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Посредничество во 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зяточничестве за совершение заведомо незаконных действий (бездействие)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38D62F" w14:textId="77777777" w:rsidR="00785413" w:rsidRDefault="00E93B79">
            <w:pPr>
              <w:pStyle w:val="Standard"/>
              <w:ind w:firstLine="54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>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такового;</w:t>
            </w:r>
          </w:p>
          <w:p w14:paraId="557D8AB6" w14:textId="77777777" w:rsidR="00785413" w:rsidRDefault="00E93B79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</w:rPr>
              <w:t>или</w:t>
            </w:r>
          </w:p>
          <w:p w14:paraId="4C3F4674" w14:textId="77777777" w:rsidR="00785413" w:rsidRDefault="00E93B79">
            <w:pPr>
              <w:pStyle w:val="Standard"/>
              <w:ind w:firstLine="54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>штраф в р</w:t>
            </w:r>
            <w:r>
              <w:rPr>
                <w:rFonts w:ascii="Times New Roman" w:hAnsi="Times New Roman"/>
                <w:sz w:val="28"/>
                <w:szCs w:val="28"/>
                <w:lang w:bidi="ar-SA"/>
              </w:rPr>
              <w:t>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такового;</w:t>
            </w:r>
          </w:p>
          <w:p w14:paraId="327E9DEB" w14:textId="77777777" w:rsidR="00785413" w:rsidRDefault="00E93B79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</w:rPr>
              <w:t>или</w:t>
            </w:r>
          </w:p>
          <w:p w14:paraId="3E7D08AD" w14:textId="77777777" w:rsidR="00785413" w:rsidRDefault="00E93B79">
            <w:pPr>
              <w:pStyle w:val="Standard"/>
              <w:ind w:firstLine="54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>штраф в размере от двадцатикратной до пятидес</w:t>
            </w:r>
            <w:r>
              <w:rPr>
                <w:rFonts w:ascii="Times New Roman" w:hAnsi="Times New Roman"/>
                <w:sz w:val="28"/>
                <w:szCs w:val="28"/>
                <w:lang w:bidi="ar-SA"/>
              </w:rPr>
              <w:t>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такового;</w:t>
            </w:r>
          </w:p>
          <w:p w14:paraId="5DC2B98D" w14:textId="77777777" w:rsidR="00785413" w:rsidRDefault="00E93B79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</w:rPr>
              <w:t>либо</w:t>
            </w:r>
          </w:p>
          <w:p w14:paraId="125534DC" w14:textId="77777777" w:rsidR="00785413" w:rsidRDefault="00E93B79">
            <w:pPr>
              <w:pStyle w:val="Standard"/>
              <w:ind w:firstLine="54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 xml:space="preserve">лишение свободы на срок от трех до семи лет со штрафом в размере до тридцатикратной суммы </w:t>
            </w:r>
            <w:r>
              <w:rPr>
                <w:rFonts w:ascii="Times New Roman" w:hAnsi="Times New Roman"/>
                <w:sz w:val="28"/>
                <w:szCs w:val="28"/>
                <w:lang w:bidi="ar-SA"/>
              </w:rPr>
              <w:t>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такового.</w:t>
            </w:r>
          </w:p>
        </w:tc>
      </w:tr>
      <w:tr w:rsidR="00785413" w14:paraId="4CEFB4B3" w14:textId="77777777">
        <w:tblPrEx>
          <w:tblCellMar>
            <w:top w:w="0" w:type="dxa"/>
            <w:bottom w:w="0" w:type="dxa"/>
          </w:tblCellMar>
        </w:tblPrEx>
        <w:tc>
          <w:tcPr>
            <w:tcW w:w="3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BD9270" w14:textId="77777777" w:rsidR="00785413" w:rsidRDefault="00E93B79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Посредничество во взяточничестве, совершенное группой лиц по предварительному сговору или организова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нной группой, в крупном размере (свыше 150 тыс. руб.)</w:t>
            </w:r>
          </w:p>
        </w:tc>
        <w:tc>
          <w:tcPr>
            <w:tcW w:w="6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A7B8E3" w14:textId="77777777" w:rsidR="00785413" w:rsidRDefault="00E93B79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такового;</w:t>
            </w:r>
          </w:p>
          <w:p w14:paraId="106CD361" w14:textId="77777777" w:rsidR="00785413" w:rsidRDefault="00E93B79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</w:rPr>
              <w:t>или</w:t>
            </w:r>
          </w:p>
          <w:p w14:paraId="39F5EDE8" w14:textId="77777777" w:rsidR="00785413" w:rsidRDefault="00E93B79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штраф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такового;</w:t>
            </w:r>
          </w:p>
          <w:p w14:paraId="2AB4A391" w14:textId="77777777" w:rsidR="00785413" w:rsidRDefault="00E93B79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</w:rPr>
              <w:t>или</w:t>
            </w:r>
          </w:p>
          <w:p w14:paraId="6EF3B3AF" w14:textId="77777777" w:rsidR="00785413" w:rsidRDefault="00E93B79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штраф в размере от пятидесятикра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тной до семидесятикратной суммы взятки с лишением права занимать определенные должности или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заниматься определенной деятельностью на срок до пяти лет или без такового;</w:t>
            </w:r>
          </w:p>
          <w:p w14:paraId="164141C1" w14:textId="77777777" w:rsidR="00785413" w:rsidRDefault="00E93B79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</w:rPr>
              <w:t>либо</w:t>
            </w:r>
          </w:p>
          <w:p w14:paraId="60844248" w14:textId="77777777" w:rsidR="00785413" w:rsidRDefault="00E93B79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лишение свободы на срок от пяти до десяти лет со штрафом в размере до шестидесятикр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такового.</w:t>
            </w:r>
          </w:p>
        </w:tc>
      </w:tr>
      <w:tr w:rsidR="00785413" w14:paraId="0649E63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F40A20" w14:textId="77777777" w:rsidR="00785413" w:rsidRDefault="00E93B79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Посредничество во взяточничестве, совершенное в особо крупном размере (свыше 1 млн.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руб.)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3531F7" w14:textId="77777777" w:rsidR="00785413" w:rsidRDefault="00E93B79">
            <w:pPr>
              <w:pStyle w:val="Standard"/>
              <w:ind w:firstLine="54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>штраф в размере от одного миллиона пятисот тысяч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такового;</w:t>
            </w:r>
          </w:p>
          <w:p w14:paraId="1ECA7705" w14:textId="77777777" w:rsidR="00785413" w:rsidRDefault="00E93B79">
            <w:pPr>
              <w:pStyle w:val="Standard"/>
              <w:ind w:firstLine="54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>или</w:t>
            </w:r>
          </w:p>
          <w:p w14:paraId="5844CDB0" w14:textId="77777777" w:rsidR="00785413" w:rsidRDefault="00E93B79">
            <w:pPr>
              <w:pStyle w:val="Standard"/>
              <w:ind w:firstLine="54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>штраф в размере заработной платы или иного</w:t>
            </w:r>
            <w:r>
              <w:rPr>
                <w:rFonts w:ascii="Times New Roman" w:hAnsi="Times New Roman"/>
                <w:sz w:val="28"/>
                <w:szCs w:val="28"/>
                <w:lang w:bidi="ar-SA"/>
              </w:rPr>
              <w:t xml:space="preserve">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семи лет или без такового;</w:t>
            </w:r>
          </w:p>
          <w:p w14:paraId="6293AEBB" w14:textId="77777777" w:rsidR="00785413" w:rsidRDefault="00E93B79">
            <w:pPr>
              <w:pStyle w:val="Standard"/>
              <w:ind w:firstLine="54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>или</w:t>
            </w:r>
          </w:p>
          <w:p w14:paraId="56A314F3" w14:textId="77777777" w:rsidR="00785413" w:rsidRDefault="00E93B79">
            <w:pPr>
              <w:pStyle w:val="Standard"/>
              <w:ind w:firstLine="54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 xml:space="preserve">штраф в размере от шестидесятикратной до </w:t>
            </w:r>
            <w:r>
              <w:rPr>
                <w:rFonts w:ascii="Times New Roman" w:hAnsi="Times New Roman"/>
                <w:sz w:val="28"/>
                <w:szCs w:val="28"/>
                <w:lang w:bidi="ar-SA"/>
              </w:rPr>
              <w:t>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</w:t>
            </w:r>
          </w:p>
          <w:p w14:paraId="49678006" w14:textId="77777777" w:rsidR="00785413" w:rsidRDefault="00E93B79">
            <w:pPr>
              <w:pStyle w:val="Standard"/>
              <w:ind w:firstLine="54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>либо</w:t>
            </w:r>
          </w:p>
          <w:p w14:paraId="22A7468A" w14:textId="77777777" w:rsidR="00785413" w:rsidRDefault="00E93B79">
            <w:pPr>
              <w:pStyle w:val="Standard"/>
              <w:ind w:firstLine="54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>лишение свободы на срок от семи до двенадцати лет со штрафом в размере до семидесятикратн</w:t>
            </w:r>
            <w:r>
              <w:rPr>
                <w:rFonts w:ascii="Times New Roman" w:hAnsi="Times New Roman"/>
                <w:sz w:val="28"/>
                <w:szCs w:val="28"/>
                <w:lang w:bidi="ar-SA"/>
              </w:rPr>
              <w:t>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такового.</w:t>
            </w:r>
          </w:p>
        </w:tc>
      </w:tr>
      <w:tr w:rsidR="00785413" w14:paraId="440D62CA" w14:textId="77777777">
        <w:tblPrEx>
          <w:tblCellMar>
            <w:top w:w="0" w:type="dxa"/>
            <w:bottom w:w="0" w:type="dxa"/>
          </w:tblCellMar>
        </w:tblPrEx>
        <w:trPr>
          <w:trHeight w:val="5220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127E49" w14:textId="77777777" w:rsidR="00785413" w:rsidRDefault="00E93B79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Обещание или предложение посредничества во взяточничестве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83A557" w14:textId="77777777" w:rsidR="00785413" w:rsidRDefault="00E93B79">
            <w:pPr>
              <w:pStyle w:val="Standard"/>
              <w:ind w:firstLine="54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 xml:space="preserve">штраф в размере до трех </w:t>
            </w:r>
            <w:r>
              <w:rPr>
                <w:rFonts w:ascii="Times New Roman" w:hAnsi="Times New Roman"/>
                <w:sz w:val="28"/>
                <w:szCs w:val="28"/>
                <w:lang w:bidi="ar-SA"/>
              </w:rPr>
              <w:t>миллионов рублей с лишением права занимать определенные должности или заниматься определенной деятельностью на срок до пяти лет или без такового;</w:t>
            </w:r>
          </w:p>
          <w:p w14:paraId="716AC6E1" w14:textId="77777777" w:rsidR="00785413" w:rsidRDefault="00E93B79">
            <w:pPr>
              <w:pStyle w:val="Standard"/>
              <w:ind w:firstLine="54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>или</w:t>
            </w:r>
          </w:p>
          <w:p w14:paraId="285CA27F" w14:textId="77777777" w:rsidR="00785413" w:rsidRDefault="00E93B79">
            <w:pPr>
              <w:pStyle w:val="Standard"/>
              <w:ind w:firstLine="54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>штраф в размере заработной платы или иного дохода осужденного за период до трех лет с лишением права заним</w:t>
            </w:r>
            <w:r>
              <w:rPr>
                <w:rFonts w:ascii="Times New Roman" w:hAnsi="Times New Roman"/>
                <w:sz w:val="28"/>
                <w:szCs w:val="28"/>
                <w:lang w:bidi="ar-SA"/>
              </w:rPr>
              <w:t>ать определенные должности или заниматься определенной деятельностью на срок до пяти лет или без такового;</w:t>
            </w:r>
          </w:p>
          <w:p w14:paraId="04D2A640" w14:textId="77777777" w:rsidR="00785413" w:rsidRDefault="00E93B79">
            <w:pPr>
              <w:pStyle w:val="Standard"/>
              <w:ind w:firstLine="54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>или</w:t>
            </w:r>
          </w:p>
          <w:p w14:paraId="20409D00" w14:textId="77777777" w:rsidR="00785413" w:rsidRDefault="00E93B79">
            <w:pPr>
              <w:pStyle w:val="Standard"/>
              <w:ind w:firstLine="54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 xml:space="preserve">штраф в размере до шестидесятикратной суммы взятки с лишением права занимать определенные должности или заниматься определенной деятельностью на </w:t>
            </w:r>
            <w:r>
              <w:rPr>
                <w:rFonts w:ascii="Times New Roman" w:hAnsi="Times New Roman"/>
                <w:sz w:val="28"/>
                <w:szCs w:val="28"/>
                <w:lang w:bidi="ar-SA"/>
              </w:rPr>
              <w:t>срок до пяти лет или без такового;</w:t>
            </w:r>
          </w:p>
          <w:p w14:paraId="69D3C1DE" w14:textId="77777777" w:rsidR="00785413" w:rsidRDefault="00E93B79">
            <w:pPr>
              <w:pStyle w:val="Standard"/>
              <w:ind w:firstLine="54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>либо</w:t>
            </w:r>
          </w:p>
          <w:p w14:paraId="7BC15CAD" w14:textId="77777777" w:rsidR="00785413" w:rsidRDefault="00E93B79">
            <w:pPr>
              <w:pStyle w:val="Standard"/>
              <w:ind w:firstLine="54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>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</w:t>
            </w:r>
            <w:r>
              <w:rPr>
                <w:rFonts w:ascii="Times New Roman" w:hAnsi="Times New Roman"/>
                <w:sz w:val="28"/>
                <w:szCs w:val="28"/>
                <w:lang w:bidi="ar-SA"/>
              </w:rPr>
              <w:t>ет или без такового.</w:t>
            </w:r>
          </w:p>
        </w:tc>
      </w:tr>
    </w:tbl>
    <w:p w14:paraId="5093C8A8" w14:textId="77777777" w:rsidR="00785413" w:rsidRDefault="00785413">
      <w:pPr>
        <w:pStyle w:val="Standard"/>
        <w:ind w:firstLine="709"/>
        <w:jc w:val="center"/>
        <w:rPr>
          <w:rFonts w:hint="eastAsia"/>
          <w:sz w:val="28"/>
          <w:szCs w:val="28"/>
        </w:rPr>
      </w:pPr>
    </w:p>
    <w:p w14:paraId="5085B6BD" w14:textId="77777777" w:rsidR="00785413" w:rsidRDefault="00E93B79">
      <w:pPr>
        <w:pStyle w:val="Standard"/>
        <w:ind w:firstLine="709"/>
        <w:jc w:val="center"/>
        <w:rPr>
          <w:rFonts w:hint="eastAsia"/>
          <w:sz w:val="28"/>
          <w:szCs w:val="28"/>
        </w:rPr>
      </w:pPr>
      <w:r>
        <w:rPr>
          <w:rFonts w:ascii="Times New Roman" w:eastAsia="Lucida Sans Unicode" w:hAnsi="Times New Roman"/>
          <w:b/>
          <w:bCs/>
          <w:sz w:val="28"/>
          <w:szCs w:val="28"/>
        </w:rPr>
        <w:t>НЕЗАКОННОЕ ВОЗНАГРАЖДЕНИЕ ОТ ИМЕНИ ЮРИДИЧЕСКОГО ЛИЦА)</w:t>
      </w:r>
    </w:p>
    <w:p w14:paraId="34C0451B" w14:textId="77777777" w:rsidR="00785413" w:rsidRDefault="00E93B79">
      <w:pPr>
        <w:pStyle w:val="Standard"/>
        <w:ind w:left="540"/>
        <w:jc w:val="center"/>
        <w:rPr>
          <w:rFonts w:hint="eastAsia"/>
          <w:sz w:val="28"/>
          <w:szCs w:val="28"/>
        </w:rPr>
      </w:pPr>
      <w:r>
        <w:rPr>
          <w:rFonts w:ascii="Times New Roman" w:eastAsia="Lucida Sans Unicode" w:hAnsi="Times New Roman"/>
          <w:bCs/>
          <w:sz w:val="28"/>
          <w:szCs w:val="28"/>
        </w:rPr>
        <w:t xml:space="preserve">(статья 19.28 </w:t>
      </w:r>
      <w:r>
        <w:rPr>
          <w:rFonts w:ascii="Times New Roman" w:eastAsia="Lucida Sans Unicode" w:hAnsi="Times New Roman"/>
          <w:sz w:val="28"/>
          <w:szCs w:val="28"/>
        </w:rPr>
        <w:t>Кодекса Российской Федерации об административных правонарушениях)</w:t>
      </w:r>
    </w:p>
    <w:p w14:paraId="4F27EB7C" w14:textId="77777777" w:rsidR="00785413" w:rsidRDefault="00785413">
      <w:pPr>
        <w:pStyle w:val="Standard"/>
        <w:ind w:left="540"/>
        <w:jc w:val="center"/>
        <w:rPr>
          <w:rFonts w:ascii="Times New Roman" w:eastAsia="Lucida Sans Unicode" w:hAnsi="Times New Roman"/>
          <w:sz w:val="28"/>
          <w:szCs w:val="28"/>
        </w:rPr>
      </w:pPr>
    </w:p>
    <w:tbl>
      <w:tblPr>
        <w:tblW w:w="5000" w:type="pct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2"/>
        <w:gridCol w:w="4603"/>
      </w:tblGrid>
      <w:tr w:rsidR="00785413" w14:paraId="420E0EA1" w14:textId="77777777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81C33F" w14:textId="77777777" w:rsidR="00785413" w:rsidRDefault="00E93B79">
            <w:pPr>
              <w:pStyle w:val="Standard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ПРАВОНАРУШЕНИЕ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2C2181" w14:textId="77777777" w:rsidR="00785413" w:rsidRDefault="00E93B79">
            <w:pPr>
              <w:pStyle w:val="Standard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НАКАЗАНИЕ</w:t>
            </w:r>
          </w:p>
        </w:tc>
      </w:tr>
      <w:tr w:rsidR="00785413" w14:paraId="284B2772" w14:textId="77777777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541C3E" w14:textId="77777777" w:rsidR="00785413" w:rsidRDefault="00E93B79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eastAsia="Lucida Sans Unicode" w:hAnsi="Times New Roman"/>
                <w:sz w:val="28"/>
                <w:szCs w:val="28"/>
              </w:rPr>
              <w:t xml:space="preserve">езаконная передача, предложение или обещание от имени или в </w:t>
            </w:r>
            <w:r>
              <w:rPr>
                <w:rFonts w:ascii="Times New Roman" w:eastAsia="Lucida Sans Unicode" w:hAnsi="Times New Roman"/>
                <w:sz w:val="28"/>
                <w:szCs w:val="28"/>
              </w:rPr>
              <w:t>интересах юридического лица, либо в интересах связанного с ним юридического лица должностному лицу, лицу, выполняющему управленческие функции в коммерческой или иной организации, иностранному должностному лицу, либо должностному лицу публичной международно</w:t>
            </w:r>
            <w:r>
              <w:rPr>
                <w:rFonts w:ascii="Times New Roman" w:eastAsia="Lucida Sans Unicode" w:hAnsi="Times New Roman"/>
                <w:sz w:val="28"/>
                <w:szCs w:val="28"/>
              </w:rPr>
              <w:t xml:space="preserve">й организации денег, ценных бумаг или иного имущества, оказание ему услуг имущественного </w:t>
            </w:r>
            <w:r>
              <w:rPr>
                <w:rFonts w:ascii="Times New Roman" w:eastAsia="Lucida Sans Unicode" w:hAnsi="Times New Roman"/>
                <w:sz w:val="28"/>
                <w:szCs w:val="28"/>
              </w:rPr>
              <w:lastRenderedPageBreak/>
              <w:t>характера либо предоставление ему имущественных прав (в том числе в случае, если по поручению должностного лица, лица, выполняющего управленческие функции в коммерческ</w:t>
            </w:r>
            <w:r>
              <w:rPr>
                <w:rFonts w:ascii="Times New Roman" w:eastAsia="Lucida Sans Unicode" w:hAnsi="Times New Roman"/>
                <w:sz w:val="28"/>
                <w:szCs w:val="28"/>
              </w:rPr>
              <w:t>ой или иной организации, иностранного должностного лица либо должностного лица публичной международной организации деньги, ценные бумаги или иное имущество передаются, предлагаются или обещаются, услуги имущественного характера оказываются либо имущественн</w:t>
            </w:r>
            <w:r>
              <w:rPr>
                <w:rFonts w:ascii="Times New Roman" w:eastAsia="Lucida Sans Unicode" w:hAnsi="Times New Roman"/>
                <w:sz w:val="28"/>
                <w:szCs w:val="28"/>
              </w:rPr>
              <w:t xml:space="preserve">ые права предоставляются иному физическому либо юридическому лицу) за совершение в интересах данного юридического лица либо в интересах связанного с ним юридического лица должностным лицом, лицом, выполняющим управленческие функции в коммерческой или иной </w:t>
            </w:r>
            <w:r>
              <w:rPr>
                <w:rFonts w:ascii="Times New Roman" w:eastAsia="Lucida Sans Unicode" w:hAnsi="Times New Roman"/>
                <w:sz w:val="28"/>
                <w:szCs w:val="28"/>
              </w:rPr>
              <w:t>организации иностранным должностным лицом публичной международной организации действия (бездействие), связанного с занимаемым им служебным положением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CC43A0" w14:textId="77777777" w:rsidR="00785413" w:rsidRDefault="00E93B79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</w:rPr>
              <w:lastRenderedPageBreak/>
              <w:t xml:space="preserve">    штраф на юридических лиц в размере до трехкратной суммы денежных средств, стоимости ценных бумаг, ино</w:t>
            </w:r>
            <w:r>
              <w:rPr>
                <w:rFonts w:ascii="Times New Roman" w:eastAsia="Lucida Sans Unicode" w:hAnsi="Times New Roman"/>
                <w:sz w:val="28"/>
                <w:szCs w:val="28"/>
              </w:rPr>
              <w:t>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лица, но не менее одного миллиона рублей с конфискацией денег, ценных бумаг, иного имущества или</w:t>
            </w:r>
            <w:r>
              <w:rPr>
                <w:rFonts w:ascii="Times New Roman" w:eastAsia="Lucida Sans Unicode" w:hAnsi="Times New Roman"/>
                <w:sz w:val="28"/>
                <w:szCs w:val="28"/>
              </w:rPr>
              <w:t xml:space="preserve"> стоимости </w:t>
            </w:r>
            <w:r>
              <w:rPr>
                <w:rFonts w:ascii="Times New Roman" w:eastAsia="Lucida Sans Unicode" w:hAnsi="Times New Roman"/>
                <w:sz w:val="28"/>
                <w:szCs w:val="28"/>
              </w:rPr>
              <w:lastRenderedPageBreak/>
              <w:t>услуг имущественного характера, иных имущественных прав</w:t>
            </w:r>
          </w:p>
        </w:tc>
      </w:tr>
      <w:tr w:rsidR="00785413" w14:paraId="1CFC2D6F" w14:textId="77777777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34FD7B" w14:textId="77777777" w:rsidR="00785413" w:rsidRDefault="00E93B79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Вышеуказанные действия, совершенные в крупном размере (более 1 млн. рублей)</w:t>
            </w:r>
          </w:p>
          <w:p w14:paraId="19ED32F3" w14:textId="77777777" w:rsidR="00785413" w:rsidRDefault="00785413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BC850E5" w14:textId="77777777" w:rsidR="00785413" w:rsidRDefault="00785413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ED43903" w14:textId="77777777" w:rsidR="00785413" w:rsidRDefault="00785413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E9BD711" w14:textId="77777777" w:rsidR="00785413" w:rsidRDefault="00785413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96A31C" w14:textId="77777777" w:rsidR="00785413" w:rsidRDefault="00E93B79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</w:rPr>
              <w:t xml:space="preserve">    штраф на юридических лиц до тридцатикратного размера суммы денежных средств, стоимости ценных </w:t>
            </w:r>
            <w:r>
              <w:rPr>
                <w:rFonts w:ascii="Times New Roman" w:eastAsia="Lucida Sans Unicode" w:hAnsi="Times New Roman"/>
                <w:sz w:val="28"/>
                <w:szCs w:val="28"/>
              </w:rPr>
              <w:t xml:space="preserve">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лица, но не менее двадцати миллионов рублей с конфискацией денег, ценных бумаг, иного </w:t>
            </w:r>
            <w:r>
              <w:rPr>
                <w:rFonts w:ascii="Times New Roman" w:eastAsia="Lucida Sans Unicode" w:hAnsi="Times New Roman"/>
                <w:sz w:val="28"/>
                <w:szCs w:val="28"/>
              </w:rPr>
              <w:t>имущества или стоимости услуг имущественного характера, иных имущественных прав</w:t>
            </w:r>
          </w:p>
        </w:tc>
      </w:tr>
      <w:tr w:rsidR="00785413" w14:paraId="501AEDBA" w14:textId="77777777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67C103" w14:textId="77777777" w:rsidR="00785413" w:rsidRDefault="00E93B79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Вышеуказанные действия, совершенные в особо крупном размере (более 20 млн. рублей)</w:t>
            </w:r>
          </w:p>
          <w:p w14:paraId="546440B8" w14:textId="77777777" w:rsidR="00785413" w:rsidRDefault="00785413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513A844" w14:textId="77777777" w:rsidR="00785413" w:rsidRDefault="00785413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2AEEDF" w14:textId="77777777" w:rsidR="00785413" w:rsidRDefault="00E93B79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</w:rPr>
              <w:lastRenderedPageBreak/>
              <w:t xml:space="preserve">    штраф на юридических лиц в размере до стократной суммы денежных средств, стоимости </w:t>
            </w:r>
            <w:r>
              <w:rPr>
                <w:rFonts w:ascii="Times New Roman" w:eastAsia="Lucida Sans Unicode" w:hAnsi="Times New Roman"/>
                <w:sz w:val="28"/>
                <w:szCs w:val="28"/>
              </w:rPr>
              <w:lastRenderedPageBreak/>
              <w:t>цен</w:t>
            </w:r>
            <w:r>
              <w:rPr>
                <w:rFonts w:ascii="Times New Roman" w:eastAsia="Lucida Sans Unicode" w:hAnsi="Times New Roman"/>
                <w:sz w:val="28"/>
                <w:szCs w:val="28"/>
              </w:rPr>
              <w:t>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лица, но не менее ста миллионов рублей с конфискацией денег, ценных бумаг, иного и</w:t>
            </w:r>
            <w:r>
              <w:rPr>
                <w:rFonts w:ascii="Times New Roman" w:eastAsia="Lucida Sans Unicode" w:hAnsi="Times New Roman"/>
                <w:sz w:val="28"/>
                <w:szCs w:val="28"/>
              </w:rPr>
              <w:t>мущества или стоимости услуг имущественного характера, иных имущественных прав</w:t>
            </w:r>
          </w:p>
        </w:tc>
      </w:tr>
    </w:tbl>
    <w:p w14:paraId="341ED735" w14:textId="77777777" w:rsidR="00785413" w:rsidRDefault="00785413">
      <w:pPr>
        <w:pStyle w:val="a7"/>
        <w:jc w:val="center"/>
        <w:rPr>
          <w:rFonts w:hint="eastAsia"/>
          <w:b/>
          <w:bCs/>
          <w:sz w:val="28"/>
          <w:szCs w:val="28"/>
        </w:rPr>
      </w:pPr>
    </w:p>
    <w:p w14:paraId="1E32CF8B" w14:textId="77777777" w:rsidR="00785413" w:rsidRDefault="00E93B79">
      <w:pPr>
        <w:pStyle w:val="a7"/>
        <w:tabs>
          <w:tab w:val="left" w:pos="672"/>
          <w:tab w:val="left" w:pos="1317"/>
        </w:tabs>
        <w:ind w:left="567" w:hanging="170"/>
        <w:jc w:val="center"/>
        <w:rPr>
          <w:rFonts w:hint="eastAsia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ДЕЙСТВИЯ, КОТОРЫЕ МОГУТ ВОСПРИНИМАТЬСЯ ОКРУЖАЮЩИМИ КАК СОГЛАСИЕ ПРИНЯТЬ ВЗЯТКУ</w:t>
      </w:r>
    </w:p>
    <w:p w14:paraId="1E50BF52" w14:textId="77777777" w:rsidR="00785413" w:rsidRDefault="00E93B79">
      <w:pPr>
        <w:pStyle w:val="a7"/>
        <w:numPr>
          <w:ilvl w:val="0"/>
          <w:numId w:val="7"/>
        </w:numPr>
        <w:jc w:val="both"/>
        <w:rPr>
          <w:rFonts w:hint="eastAsia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переговоры о последующем трудоустройстве с организацией, которая извлекла, извлекает или </w:t>
      </w:r>
      <w:r>
        <w:rPr>
          <w:rFonts w:ascii="Times New Roman" w:hAnsi="Times New Roman"/>
          <w:i/>
          <w:iCs/>
          <w:sz w:val="28"/>
          <w:szCs w:val="28"/>
        </w:rPr>
        <w:t>может извлечь выгоду из решений или действий (бездействия) служащего (работника);</w:t>
      </w:r>
    </w:p>
    <w:p w14:paraId="1AC86CA1" w14:textId="77777777" w:rsidR="00785413" w:rsidRDefault="00E93B79">
      <w:pPr>
        <w:pStyle w:val="a7"/>
        <w:numPr>
          <w:ilvl w:val="0"/>
          <w:numId w:val="2"/>
        </w:numPr>
        <w:jc w:val="both"/>
        <w:rPr>
          <w:rFonts w:hint="eastAsia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родственники служащего (работника) устраиваются на работу в организацию, которая извлекла, извлекает или может извлечь выгоду из его решений или действий (бездействия);</w:t>
      </w:r>
    </w:p>
    <w:p w14:paraId="15FC2D0A" w14:textId="77777777" w:rsidR="00785413" w:rsidRDefault="00E93B79">
      <w:pPr>
        <w:pStyle w:val="a7"/>
        <w:numPr>
          <w:ilvl w:val="0"/>
          <w:numId w:val="2"/>
        </w:numPr>
        <w:jc w:val="both"/>
        <w:rPr>
          <w:rFonts w:hint="eastAsia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родст</w:t>
      </w:r>
      <w:r>
        <w:rPr>
          <w:rFonts w:ascii="Times New Roman" w:hAnsi="Times New Roman"/>
          <w:i/>
          <w:iCs/>
          <w:sz w:val="28"/>
          <w:szCs w:val="28"/>
        </w:rPr>
        <w:t>венники служащего (работника) соглашаются принять подарок от организации, которая извлекла, извлекает или может извлечь выгоду из его решений или действий (бездействия) и т.д.;</w:t>
      </w:r>
    </w:p>
    <w:p w14:paraId="0658963A" w14:textId="77777777" w:rsidR="00785413" w:rsidRDefault="00785413">
      <w:pPr>
        <w:pStyle w:val="a7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0F87EE63" w14:textId="77777777" w:rsidR="00785413" w:rsidRDefault="00E93B79">
      <w:pPr>
        <w:pStyle w:val="Standard"/>
        <w:ind w:left="1474"/>
        <w:jc w:val="both"/>
        <w:rPr>
          <w:rFonts w:hint="eastAsia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НЕКОТОРЫЕ КОСВЕННЫЕ ПРИЗНАКИ ПРЕДЛОЖЕНИЯ   ВЗЯТКИ: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</w:p>
    <w:p w14:paraId="6CD11218" w14:textId="77777777" w:rsidR="00785413" w:rsidRDefault="00E93B79">
      <w:pPr>
        <w:pStyle w:val="a7"/>
        <w:numPr>
          <w:ilvl w:val="0"/>
          <w:numId w:val="8"/>
        </w:numPr>
        <w:jc w:val="both"/>
        <w:rPr>
          <w:rFonts w:hint="eastAsia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разговор о возможной взятк</w:t>
      </w:r>
      <w:r>
        <w:rPr>
          <w:rFonts w:ascii="Times New Roman" w:hAnsi="Times New Roman"/>
          <w:i/>
          <w:iCs/>
          <w:sz w:val="28"/>
          <w:szCs w:val="28"/>
        </w:rPr>
        <w:t xml:space="preserve">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</w:t>
      </w:r>
      <w:r>
        <w:rPr>
          <w:rFonts w:ascii="Times New Roman" w:hAnsi="Times New Roman"/>
          <w:i/>
          <w:iCs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t>он передаст ему деньги или окажет какие-либо услуги; никакие «опасные» выражения</w:t>
      </w:r>
      <w:r>
        <w:rPr>
          <w:rFonts w:ascii="Times New Roman" w:hAnsi="Times New Roman"/>
          <w:i/>
          <w:iCs/>
          <w:sz w:val="28"/>
          <w:szCs w:val="28"/>
        </w:rPr>
        <w:t xml:space="preserve"> при этом не допускаются.</w:t>
      </w:r>
    </w:p>
    <w:p w14:paraId="2BB02386" w14:textId="77777777" w:rsidR="00785413" w:rsidRDefault="00E93B79">
      <w:pPr>
        <w:pStyle w:val="a7"/>
        <w:numPr>
          <w:ilvl w:val="0"/>
          <w:numId w:val="3"/>
        </w:numPr>
        <w:jc w:val="both"/>
        <w:rPr>
          <w:rFonts w:hint="eastAsia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</w:r>
    </w:p>
    <w:p w14:paraId="1F4F8873" w14:textId="77777777" w:rsidR="00785413" w:rsidRDefault="00E93B79">
      <w:pPr>
        <w:pStyle w:val="a7"/>
        <w:numPr>
          <w:ilvl w:val="0"/>
          <w:numId w:val="3"/>
        </w:numPr>
        <w:jc w:val="both"/>
        <w:rPr>
          <w:rFonts w:hint="eastAsia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сумма или ха</w:t>
      </w:r>
      <w:r>
        <w:rPr>
          <w:rFonts w:ascii="Times New Roman" w:hAnsi="Times New Roman"/>
          <w:i/>
          <w:iCs/>
          <w:sz w:val="28"/>
          <w:szCs w:val="28"/>
        </w:rPr>
        <w:t>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</w:r>
    </w:p>
    <w:p w14:paraId="4932632B" w14:textId="77777777" w:rsidR="00785413" w:rsidRDefault="00E93B79">
      <w:pPr>
        <w:pStyle w:val="a7"/>
        <w:numPr>
          <w:ilvl w:val="0"/>
          <w:numId w:val="3"/>
        </w:numPr>
        <w:jc w:val="both"/>
        <w:rPr>
          <w:rFonts w:hint="eastAsia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взяткодатель может неожиданно прервать беседу и под благов</w:t>
      </w:r>
      <w:r>
        <w:rPr>
          <w:rFonts w:ascii="Times New Roman" w:hAnsi="Times New Roman"/>
          <w:i/>
          <w:iCs/>
          <w:sz w:val="28"/>
          <w:szCs w:val="28"/>
        </w:rPr>
        <w:t>идным предлогом покинуть помещение, оставив при этом папку с материалами, конверт, портфель, сверток.</w:t>
      </w:r>
    </w:p>
    <w:p w14:paraId="2D1335B9" w14:textId="77777777" w:rsidR="00785413" w:rsidRDefault="00E93B79">
      <w:pPr>
        <w:pStyle w:val="a7"/>
        <w:numPr>
          <w:ilvl w:val="0"/>
          <w:numId w:val="3"/>
        </w:numPr>
        <w:jc w:val="both"/>
        <w:rPr>
          <w:rFonts w:hint="eastAsia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взяткодатель может переадресовать продолжение контакта другому человеку, напрямую не связанному с решением вопроса.</w:t>
      </w:r>
    </w:p>
    <w:p w14:paraId="5500D086" w14:textId="77777777" w:rsidR="00785413" w:rsidRDefault="00E93B79">
      <w:pPr>
        <w:pStyle w:val="a7"/>
        <w:ind w:left="1429"/>
        <w:jc w:val="both"/>
        <w:rPr>
          <w:rFonts w:hint="eastAsia"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Признаки коммерческого подкупа анало</w:t>
      </w:r>
      <w:r>
        <w:rPr>
          <w:rFonts w:ascii="Times New Roman" w:hAnsi="Times New Roman"/>
          <w:b/>
          <w:i/>
          <w:iCs/>
          <w:sz w:val="28"/>
          <w:szCs w:val="28"/>
        </w:rPr>
        <w:t>гичны признакам взятки.</w:t>
      </w:r>
    </w:p>
    <w:p w14:paraId="1B4C881D" w14:textId="77777777" w:rsidR="00785413" w:rsidRDefault="00785413">
      <w:pPr>
        <w:pStyle w:val="a7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14:paraId="620E756F" w14:textId="77777777" w:rsidR="00785413" w:rsidRDefault="00E93B79">
      <w:pPr>
        <w:pStyle w:val="Standard"/>
        <w:ind w:firstLine="709"/>
        <w:jc w:val="center"/>
        <w:rPr>
          <w:rFonts w:hint="eastAsia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ВАШИ ДЕЙСТВИЯ В СЛУЧАЕ ПРЕДЛОЖЕНИЯ ИЛИ ВЫМОГАТЕЛЬСТВА ВЗЯТКИ</w:t>
      </w:r>
    </w:p>
    <w:p w14:paraId="5FBC064E" w14:textId="77777777" w:rsidR="00785413" w:rsidRDefault="00E93B79">
      <w:pPr>
        <w:pStyle w:val="Standard"/>
        <w:ind w:firstLine="709"/>
        <w:jc w:val="center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14:paraId="4B4AB627" w14:textId="77777777" w:rsidR="00785413" w:rsidRDefault="00E93B79">
      <w:pPr>
        <w:pStyle w:val="a7"/>
        <w:numPr>
          <w:ilvl w:val="0"/>
          <w:numId w:val="9"/>
        </w:numPr>
        <w:tabs>
          <w:tab w:val="left" w:pos="2194"/>
        </w:tabs>
        <w:ind w:left="1474" w:hanging="340"/>
        <w:jc w:val="both"/>
        <w:rPr>
          <w:rFonts w:hint="eastAsia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вести себя крайне осторожно, вежливо, без заискивания, не допуская опрометчивых высказываний, которые могли бы трактоваться взяткодателем </w:t>
      </w:r>
      <w:r>
        <w:rPr>
          <w:rFonts w:ascii="Times New Roman" w:hAnsi="Times New Roman"/>
          <w:i/>
          <w:iCs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взятковымогателем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) либо как готовность, либо как категорический отказ принять (дать) взятку;</w:t>
      </w:r>
    </w:p>
    <w:p w14:paraId="0C3ACB84" w14:textId="77777777" w:rsidR="00785413" w:rsidRDefault="00E93B79">
      <w:pPr>
        <w:pStyle w:val="a7"/>
        <w:numPr>
          <w:ilvl w:val="0"/>
          <w:numId w:val="10"/>
        </w:numPr>
        <w:tabs>
          <w:tab w:val="left" w:pos="1474"/>
        </w:tabs>
        <w:ind w:left="1474" w:hanging="227"/>
        <w:jc w:val="both"/>
        <w:rPr>
          <w:rFonts w:hint="eastAsia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</w:t>
      </w:r>
      <w:r>
        <w:rPr>
          <w:rFonts w:ascii="Times New Roman" w:hAnsi="Times New Roman"/>
          <w:i/>
          <w:iCs/>
          <w:sz w:val="28"/>
          <w:szCs w:val="28"/>
        </w:rPr>
        <w:t>форма коммерческого подкупа, последовательность решения вопросов);</w:t>
      </w:r>
    </w:p>
    <w:p w14:paraId="469E3628" w14:textId="77777777" w:rsidR="00785413" w:rsidRDefault="00E93B79">
      <w:pPr>
        <w:pStyle w:val="a7"/>
        <w:numPr>
          <w:ilvl w:val="0"/>
          <w:numId w:val="5"/>
        </w:numPr>
        <w:tabs>
          <w:tab w:val="left" w:pos="2194"/>
        </w:tabs>
        <w:ind w:left="1474" w:hanging="340"/>
        <w:jc w:val="both"/>
        <w:rPr>
          <w:rFonts w:hint="eastAsia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14:paraId="3E908701" w14:textId="77777777" w:rsidR="00785413" w:rsidRDefault="00E93B79">
      <w:pPr>
        <w:pStyle w:val="a7"/>
        <w:numPr>
          <w:ilvl w:val="0"/>
          <w:numId w:val="5"/>
        </w:numPr>
        <w:tabs>
          <w:tab w:val="left" w:pos="2194"/>
        </w:tabs>
        <w:ind w:left="1474" w:hanging="340"/>
        <w:jc w:val="both"/>
        <w:rPr>
          <w:rFonts w:hint="eastAsia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не берите инициативу в разговоре на себя, </w:t>
      </w:r>
      <w:r>
        <w:rPr>
          <w:rFonts w:ascii="Times New Roman" w:hAnsi="Times New Roman"/>
          <w:i/>
          <w:iCs/>
          <w:sz w:val="28"/>
          <w:szCs w:val="28"/>
        </w:rPr>
        <w:t xml:space="preserve">больше «работайте на прием», позволяйте потенциальному взяткополучателю </w:t>
      </w:r>
      <w:r>
        <w:rPr>
          <w:rFonts w:ascii="Times New Roman" w:hAnsi="Times New Roman"/>
          <w:i/>
          <w:iCs/>
          <w:sz w:val="28"/>
          <w:szCs w:val="28"/>
        </w:rPr>
        <w:t>(взяткодателю) «выговориться», сообщить Вам как можно больше информации;</w:t>
      </w:r>
    </w:p>
    <w:p w14:paraId="49980F79" w14:textId="77777777" w:rsidR="00785413" w:rsidRDefault="00E93B79">
      <w:pPr>
        <w:pStyle w:val="a7"/>
        <w:numPr>
          <w:ilvl w:val="0"/>
          <w:numId w:val="5"/>
        </w:numPr>
        <w:tabs>
          <w:tab w:val="left" w:pos="2194"/>
        </w:tabs>
        <w:ind w:left="1474" w:hanging="340"/>
        <w:jc w:val="both"/>
        <w:rPr>
          <w:rFonts w:hint="eastAsia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 наличии у Вас диктофона постараться записать (скрытно) предложение о взятке или ее вымогательстве.</w:t>
      </w:r>
    </w:p>
    <w:p w14:paraId="69967430" w14:textId="77777777" w:rsidR="00785413" w:rsidRDefault="00E93B79">
      <w:pPr>
        <w:pStyle w:val="Standard"/>
        <w:widowControl w:val="0"/>
        <w:spacing w:before="280" w:after="28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ЧТО СЛ</w:t>
      </w:r>
      <w:r>
        <w:rPr>
          <w:rFonts w:ascii="Times New Roman" w:hAnsi="Times New Roman"/>
          <w:b/>
          <w:bCs/>
          <w:sz w:val="28"/>
          <w:szCs w:val="28"/>
        </w:rPr>
        <w:t>ЕДУЕТ ПРЕДПРИНЯТЬ СРАЗУ ПОСЛЕ СВЕРШИВШЕГОСЯ ФАКТА ПРЕДЛОЖЕНИЯ ИЛИ ВЫМОГАТЕЛЬСТВА ВЗЯТКИ?</w:t>
      </w:r>
    </w:p>
    <w:p w14:paraId="4BF45078" w14:textId="77777777" w:rsidR="00785413" w:rsidRDefault="00E93B79">
      <w:pPr>
        <w:pStyle w:val="Standard"/>
        <w:widowControl w:val="0"/>
        <w:tabs>
          <w:tab w:val="left" w:pos="255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Уведомить представителя  нанимателя  (работодателя),  органы  прокуратуры  или другие государственные органы обо всех случаях обращения к нему  каких-либо лиц в целях</w:t>
      </w:r>
      <w:r>
        <w:rPr>
          <w:rFonts w:ascii="Times New Roman" w:hAnsi="Times New Roman"/>
          <w:sz w:val="28"/>
          <w:szCs w:val="28"/>
        </w:rPr>
        <w:t xml:space="preserve"> склонения его к совершению коррупционных правонарушений, в том числе предложение и вымогательства взятки </w:t>
      </w:r>
      <w:r>
        <w:rPr>
          <w:rFonts w:ascii="Times New Roman" w:hAnsi="Times New Roman"/>
          <w:i/>
          <w:sz w:val="28"/>
          <w:szCs w:val="28"/>
        </w:rPr>
        <w:t>(ст. 9 Федерального закона от 25.12.2008 № 273-ФЗ «О противодействии коррупции»).</w:t>
      </w:r>
    </w:p>
    <w:p w14:paraId="76BFEF2C" w14:textId="77777777" w:rsidR="00785413" w:rsidRDefault="00785413">
      <w:pPr>
        <w:pStyle w:val="Standard"/>
        <w:widowControl w:val="0"/>
        <w:tabs>
          <w:tab w:val="left" w:pos="2550"/>
        </w:tabs>
        <w:ind w:firstLine="540"/>
        <w:jc w:val="both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3C47542F" w14:textId="77777777" w:rsidR="00785413" w:rsidRDefault="00785413">
      <w:pPr>
        <w:pStyle w:val="Standard"/>
        <w:widowControl w:val="0"/>
        <w:ind w:firstLine="540"/>
        <w:jc w:val="both"/>
        <w:rPr>
          <w:rFonts w:ascii="Times New Roman" w:hAnsi="Times New Roman"/>
          <w:b/>
          <w:bCs/>
          <w:color w:val="FF0000"/>
          <w:sz w:val="20"/>
          <w:szCs w:val="20"/>
        </w:rPr>
      </w:pPr>
    </w:p>
    <w:sectPr w:rsidR="00785413">
      <w:pgSz w:w="11906" w:h="16838"/>
      <w:pgMar w:top="1134" w:right="56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A4E94" w14:textId="77777777" w:rsidR="00E93B79" w:rsidRDefault="00E93B79">
      <w:pPr>
        <w:rPr>
          <w:rFonts w:hint="eastAsia"/>
        </w:rPr>
      </w:pPr>
      <w:r>
        <w:separator/>
      </w:r>
    </w:p>
  </w:endnote>
  <w:endnote w:type="continuationSeparator" w:id="0">
    <w:p w14:paraId="30026716" w14:textId="77777777" w:rsidR="00E93B79" w:rsidRDefault="00E93B7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5F5B3" w14:textId="77777777" w:rsidR="00E93B79" w:rsidRDefault="00E93B7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A17C802" w14:textId="77777777" w:rsidR="00E93B79" w:rsidRDefault="00E93B7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532E4"/>
    <w:multiLevelType w:val="multilevel"/>
    <w:tmpl w:val="09682118"/>
    <w:styleLink w:val="WWNum4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7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58A780B"/>
    <w:multiLevelType w:val="multilevel"/>
    <w:tmpl w:val="05AABC6C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7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7D76639"/>
    <w:multiLevelType w:val="multilevel"/>
    <w:tmpl w:val="E6583950"/>
    <w:styleLink w:val="WWNum5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  <w:sz w:val="28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3" w15:restartNumberingAfterBreak="0">
    <w:nsid w:val="3B0570D6"/>
    <w:multiLevelType w:val="multilevel"/>
    <w:tmpl w:val="375414B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  <w:sz w:val="3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6DE07A0A"/>
    <w:multiLevelType w:val="multilevel"/>
    <w:tmpl w:val="23420C26"/>
    <w:styleLink w:val="WWNum7"/>
    <w:lvl w:ilvl="0">
      <w:numFmt w:val="bullet"/>
      <w:lvlText w:val=""/>
      <w:lvlJc w:val="left"/>
      <w:pPr>
        <w:ind w:left="1440" w:hanging="360"/>
      </w:pPr>
      <w:rPr>
        <w:rFonts w:ascii="Wingdings" w:hAnsi="Wingdings" w:cs="Wingdings"/>
        <w:sz w:val="28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  <w:lvlOverride w:ilvl="0"/>
  </w:num>
  <w:num w:numId="7">
    <w:abstractNumId w:val="4"/>
    <w:lvlOverride w:ilvl="0"/>
  </w:num>
  <w:num w:numId="8">
    <w:abstractNumId w:val="2"/>
    <w:lvlOverride w:ilvl="0"/>
  </w:num>
  <w:num w:numId="9">
    <w:abstractNumId w:val="1"/>
    <w:lvlOverride w:ilvl="0"/>
  </w:num>
  <w:num w:numId="10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85413"/>
    <w:rsid w:val="00785413"/>
    <w:rsid w:val="00D76E38"/>
    <w:rsid w:val="00E9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C9C1"/>
  <w15:docId w15:val="{2BA61EA1-D169-41B3-A728-7664AACF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Standard"/>
    <w:uiPriority w:val="10"/>
    <w:qFormat/>
    <w:pPr>
      <w:spacing w:before="240" w:after="60"/>
      <w:jc w:val="center"/>
      <w:outlineLvl w:val="0"/>
    </w:pPr>
    <w:rPr>
      <w:rFonts w:ascii="Lucida Sans Unicode" w:eastAsia="F" w:hAnsi="Lucida Sans Unicode" w:cs="Lucida Sans Unicode"/>
      <w:b/>
      <w:bCs/>
      <w:sz w:val="32"/>
      <w:szCs w:val="32"/>
    </w:rPr>
  </w:style>
  <w:style w:type="paragraph" w:customStyle="1" w:styleId="menutop">
    <w:name w:val="menutop"/>
    <w:basedOn w:val="Standard"/>
    <w:pPr>
      <w:spacing w:before="280" w:after="280"/>
    </w:pPr>
  </w:style>
  <w:style w:type="paragraph" w:styleId="a6">
    <w:name w:val="Normal (Web)"/>
    <w:basedOn w:val="Standard"/>
    <w:pPr>
      <w:spacing w:before="280" w:after="280"/>
    </w:pPr>
  </w:style>
  <w:style w:type="paragraph" w:customStyle="1" w:styleId="ConsPlusNormal">
    <w:name w:val="ConsPlusNormal"/>
    <w:rPr>
      <w:rFonts w:ascii="Lucida Sans Unicode" w:eastAsia="F" w:hAnsi="Lucida Sans Unicode" w:cs="Lucida Sans Unicode"/>
      <w:kern w:val="0"/>
      <w:lang w:eastAsia="en-US" w:bidi="ar-SA"/>
    </w:rPr>
  </w:style>
  <w:style w:type="paragraph" w:styleId="a7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10">
    <w:name w:val="ListLabel 110"/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character" w:customStyle="1" w:styleId="ListLabel47">
    <w:name w:val="ListLabel 47"/>
    <w:rPr>
      <w:rFonts w:ascii="Times New Roman" w:eastAsia="Times New Roman" w:hAnsi="Times New Roman" w:cs="Symbol"/>
      <w:b w:val="0"/>
      <w:sz w:val="30"/>
    </w:rPr>
  </w:style>
  <w:style w:type="character" w:customStyle="1" w:styleId="ListLabel48">
    <w:name w:val="ListLabel 48"/>
    <w:rPr>
      <w:rFonts w:cs="Courier New"/>
      <w:sz w:val="20"/>
    </w:rPr>
  </w:style>
  <w:style w:type="character" w:customStyle="1" w:styleId="ListLabel49">
    <w:name w:val="ListLabel 49"/>
    <w:rPr>
      <w:rFonts w:cs="Wingdings"/>
      <w:sz w:val="20"/>
    </w:rPr>
  </w:style>
  <w:style w:type="character" w:customStyle="1" w:styleId="ListLabel50">
    <w:name w:val="ListLabel 50"/>
    <w:rPr>
      <w:rFonts w:cs="Wingdings"/>
      <w:sz w:val="20"/>
    </w:rPr>
  </w:style>
  <w:style w:type="character" w:customStyle="1" w:styleId="ListLabel51">
    <w:name w:val="ListLabel 51"/>
    <w:rPr>
      <w:rFonts w:cs="Wingdings"/>
      <w:sz w:val="20"/>
    </w:rPr>
  </w:style>
  <w:style w:type="character" w:customStyle="1" w:styleId="ListLabel52">
    <w:name w:val="ListLabel 52"/>
    <w:rPr>
      <w:rFonts w:cs="Wingdings"/>
      <w:sz w:val="20"/>
    </w:rPr>
  </w:style>
  <w:style w:type="character" w:customStyle="1" w:styleId="ListLabel53">
    <w:name w:val="ListLabel 53"/>
    <w:rPr>
      <w:rFonts w:cs="Wingdings"/>
      <w:sz w:val="20"/>
    </w:rPr>
  </w:style>
  <w:style w:type="character" w:customStyle="1" w:styleId="ListLabel54">
    <w:name w:val="ListLabel 54"/>
    <w:rPr>
      <w:rFonts w:cs="Wingdings"/>
      <w:sz w:val="20"/>
    </w:rPr>
  </w:style>
  <w:style w:type="character" w:customStyle="1" w:styleId="ListLabel55">
    <w:name w:val="ListLabel 55"/>
    <w:rPr>
      <w:rFonts w:cs="Wingdings"/>
      <w:sz w:val="20"/>
    </w:rPr>
  </w:style>
  <w:style w:type="character" w:styleId="a8">
    <w:name w:val="Strong"/>
    <w:basedOn w:val="a0"/>
    <w:rPr>
      <w:b/>
      <w:bCs/>
    </w:rPr>
  </w:style>
  <w:style w:type="character" w:customStyle="1" w:styleId="ListLabel44">
    <w:name w:val="ListLabel 44"/>
    <w:rPr>
      <w:rFonts w:ascii="Times New Roman" w:eastAsia="Times New Roman" w:hAnsi="Times New Roman" w:cs="Times New Roman"/>
      <w:sz w:val="30"/>
      <w:szCs w:val="30"/>
      <w:lang w:val="ru-RU"/>
    </w:rPr>
  </w:style>
  <w:style w:type="character" w:customStyle="1" w:styleId="ListLabel111">
    <w:name w:val="ListLabel 111"/>
    <w:rPr>
      <w:rFonts w:ascii="Times New Roman" w:eastAsia="Times New Roman" w:hAnsi="Times New Roman" w:cs="Times New Roman"/>
      <w:sz w:val="30"/>
      <w:szCs w:val="30"/>
      <w:lang w:val="ru-RU"/>
    </w:rPr>
  </w:style>
  <w:style w:type="character" w:customStyle="1" w:styleId="ListLabel45">
    <w:name w:val="ListLabel 45"/>
    <w:rPr>
      <w:rFonts w:ascii="Times New Roman" w:eastAsia="Times New Roman" w:hAnsi="Times New Roman" w:cs="Times New Roman"/>
      <w:sz w:val="32"/>
      <w:szCs w:val="32"/>
      <w:lang w:val="ru-RU"/>
    </w:rPr>
  </w:style>
  <w:style w:type="character" w:customStyle="1" w:styleId="ListLabel112">
    <w:name w:val="ListLabel 112"/>
    <w:rPr>
      <w:rFonts w:ascii="Times New Roman" w:eastAsia="Times New Roman" w:hAnsi="Times New Roman" w:cs="Times New Roman"/>
      <w:sz w:val="32"/>
      <w:szCs w:val="32"/>
      <w:lang w:val="ru-RU"/>
    </w:rPr>
  </w:style>
  <w:style w:type="character" w:customStyle="1" w:styleId="ListLabel101">
    <w:name w:val="ListLabel 101"/>
    <w:rPr>
      <w:rFonts w:ascii="Times New Roman" w:eastAsia="Times New Roman" w:hAnsi="Times New Roman" w:cs="Wingdings"/>
      <w:sz w:val="28"/>
    </w:rPr>
  </w:style>
  <w:style w:type="character" w:customStyle="1" w:styleId="ListLabel102">
    <w:name w:val="ListLabel 102"/>
    <w:rPr>
      <w:rFonts w:cs="Courier New"/>
    </w:rPr>
  </w:style>
  <w:style w:type="character" w:customStyle="1" w:styleId="ListLabel103">
    <w:name w:val="ListLabel 103"/>
    <w:rPr>
      <w:rFonts w:cs="Wingdings"/>
    </w:rPr>
  </w:style>
  <w:style w:type="character" w:customStyle="1" w:styleId="ListLabel104">
    <w:name w:val="ListLabel 104"/>
    <w:rPr>
      <w:rFonts w:cs="Symbol"/>
    </w:rPr>
  </w:style>
  <w:style w:type="character" w:customStyle="1" w:styleId="ListLabel105">
    <w:name w:val="ListLabel 105"/>
    <w:rPr>
      <w:rFonts w:cs="Courier New"/>
    </w:rPr>
  </w:style>
  <w:style w:type="character" w:customStyle="1" w:styleId="ListLabel106">
    <w:name w:val="ListLabel 106"/>
    <w:rPr>
      <w:rFonts w:cs="Wingdings"/>
    </w:rPr>
  </w:style>
  <w:style w:type="character" w:customStyle="1" w:styleId="ListLabel107">
    <w:name w:val="ListLabel 107"/>
    <w:rPr>
      <w:rFonts w:cs="Symbol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9">
    <w:name w:val="ListLabel 109"/>
    <w:rPr>
      <w:rFonts w:cs="Wingdings"/>
    </w:rPr>
  </w:style>
  <w:style w:type="character" w:customStyle="1" w:styleId="ListLabel83">
    <w:name w:val="ListLabel 83"/>
    <w:rPr>
      <w:rFonts w:ascii="Times New Roman" w:eastAsia="Times New Roman" w:hAnsi="Times New Roman" w:cs="Wingdings"/>
      <w:sz w:val="28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  <w:rPr>
      <w:rFonts w:cs="Wingdings"/>
    </w:rPr>
  </w:style>
  <w:style w:type="character" w:customStyle="1" w:styleId="ListLabel86">
    <w:name w:val="ListLabel 86"/>
    <w:rPr>
      <w:rFonts w:cs="Symbol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Wingdings"/>
    </w:rPr>
  </w:style>
  <w:style w:type="character" w:customStyle="1" w:styleId="ListLabel89">
    <w:name w:val="ListLabel 89"/>
    <w:rPr>
      <w:rFonts w:cs="Symbol"/>
    </w:rPr>
  </w:style>
  <w:style w:type="character" w:customStyle="1" w:styleId="ListLabel90">
    <w:name w:val="ListLabel 90"/>
    <w:rPr>
      <w:rFonts w:cs="Courier New"/>
    </w:rPr>
  </w:style>
  <w:style w:type="character" w:customStyle="1" w:styleId="ListLabel91">
    <w:name w:val="ListLabel 91"/>
    <w:rPr>
      <w:rFonts w:cs="Wingdings"/>
    </w:rPr>
  </w:style>
  <w:style w:type="character" w:customStyle="1" w:styleId="ListLabel56">
    <w:name w:val="ListLabel 56"/>
    <w:rPr>
      <w:rFonts w:ascii="Times New Roman" w:eastAsia="Times New Roman" w:hAnsi="Times New Roman" w:cs="Wingdings"/>
      <w:sz w:val="27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Wingdings"/>
    </w:rPr>
  </w:style>
  <w:style w:type="character" w:customStyle="1" w:styleId="ListLabel59">
    <w:name w:val="ListLabel 59"/>
    <w:rPr>
      <w:rFonts w:cs="Symbol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cs="Symbol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74">
    <w:name w:val="ListLabel 74"/>
    <w:rPr>
      <w:rFonts w:ascii="Times New Roman" w:eastAsia="Times New Roman" w:hAnsi="Times New Roman" w:cs="Wingdings"/>
      <w:sz w:val="27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cs="Wingdings"/>
    </w:rPr>
  </w:style>
  <w:style w:type="character" w:customStyle="1" w:styleId="ListLabel77">
    <w:name w:val="ListLabel 77"/>
    <w:rPr>
      <w:rFonts w:cs="Symbol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rFonts w:cs="Wingdings"/>
    </w:rPr>
  </w:style>
  <w:style w:type="character" w:customStyle="1" w:styleId="ListLabel80">
    <w:name w:val="ListLabel 80"/>
    <w:rPr>
      <w:rFonts w:cs="Symbol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Wingdings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7">
    <w:name w:val="WWNum7"/>
    <w:basedOn w:val="a2"/>
    <w:pPr>
      <w:numPr>
        <w:numId w:val="2"/>
      </w:numPr>
    </w:pPr>
  </w:style>
  <w:style w:type="numbering" w:customStyle="1" w:styleId="WWNum5">
    <w:name w:val="WWNum5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2EDC6C430E86606C59324F5A547B790EF50742178DB97101D5801411AEB317B3152CF2DDF56A6Cx2m5J" TargetMode="External"/><Relationship Id="rId13" Type="http://schemas.openxmlformats.org/officeDocument/2006/relationships/hyperlink" Target="consultantplus://offline/ref=F59F9DD42BA53DF56C55145355C34ACB5CA4F4C23DA264100EC3A8E663AF95BA8528F63F43AE4B4Ds2TF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&#1044;&#1077;&#1085;&#1100;&#1075;&#1080;" TargetMode="External"/><Relationship Id="rId12" Type="http://schemas.openxmlformats.org/officeDocument/2006/relationships/hyperlink" Target="consultantplus://offline/ref=74E1F811667FACB62EDFAC9BAD13B13BECF91B3DC5B87B8AE712BF1E9010D5D34397FA4A94T1p5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4E1F811667FACB62EDFAC9BAD13B13BECF91B3DC5B87B8AE712BF1E9010D5D34397FA4A94T1p5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02EDC6C430E86606C59324F5A547B790EF50742178DB97101D5801411AEB317B3152CF2DDF56A6Cx2m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2EDC6C430E86606C59324F5A547B790EF50742178DB97101D5801411AEB317B3152CF2DDF56A6Bx2m6J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4634</Words>
  <Characters>26416</Characters>
  <Application>Microsoft Office Word</Application>
  <DocSecurity>0</DocSecurity>
  <Lines>220</Lines>
  <Paragraphs>61</Paragraphs>
  <ScaleCrop>false</ScaleCrop>
  <Company/>
  <LinksUpToDate>false</LinksUpToDate>
  <CharactersWithSpaces>30989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Коныгин</dc:creator>
  <cp:lastModifiedBy>Юрий Коныгин</cp:lastModifiedBy>
  <cp:revision>2</cp:revision>
  <cp:lastPrinted>2020-06-08T14:03:00Z</cp:lastPrinted>
  <dcterms:created xsi:type="dcterms:W3CDTF">2020-06-29T07:05:00Z</dcterms:created>
  <dcterms:modified xsi:type="dcterms:W3CDTF">2020-06-29T07:05:00Z</dcterms:modified>
</cp:coreProperties>
</file>