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DA" w:rsidRDefault="00A035E0">
      <w:pPr>
        <w:spacing w:after="160" w:line="259" w:lineRule="auto"/>
        <w:rPr>
          <w:rFonts w:ascii="Times New Roman" w:eastAsia="Times New Roman" w:hAnsi="Times New Roman" w:cs="Times New Roman"/>
          <w:bCs/>
          <w:color w:val="000000"/>
          <w:sz w:val="24"/>
          <w:szCs w:val="24"/>
        </w:rPr>
      </w:pPr>
      <w:r w:rsidRPr="00A035E0">
        <w:rPr>
          <w:rFonts w:ascii="Times New Roman" w:eastAsia="Times New Roman" w:hAnsi="Times New Roman" w:cs="Times New Roman"/>
          <w:b/>
          <w:noProof/>
          <w:color w:val="000000"/>
          <w:sz w:val="28"/>
          <w:szCs w:val="28"/>
        </w:rPr>
        <w:drawing>
          <wp:inline distT="0" distB="0" distL="0" distR="0">
            <wp:extent cx="6119495" cy="86398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39810"/>
                    </a:xfrm>
                    <a:prstGeom prst="rect">
                      <a:avLst/>
                    </a:prstGeom>
                    <a:noFill/>
                    <a:ln>
                      <a:noFill/>
                    </a:ln>
                  </pic:spPr>
                </pic:pic>
              </a:graphicData>
            </a:graphic>
          </wp:inline>
        </w:drawing>
      </w:r>
      <w:r w:rsidR="00FB0BDA">
        <w:rPr>
          <w:rFonts w:ascii="Times New Roman" w:eastAsia="Times New Roman" w:hAnsi="Times New Roman" w:cs="Times New Roman"/>
          <w:bCs/>
          <w:color w:val="000000"/>
          <w:sz w:val="24"/>
          <w:szCs w:val="24"/>
        </w:rPr>
        <w:br w:type="page"/>
      </w:r>
    </w:p>
    <w:p w:rsidR="00FB0BDA" w:rsidRPr="00FB0BDA" w:rsidRDefault="00FB0BDA" w:rsidP="00FB0BDA">
      <w:pPr>
        <w:spacing w:after="0" w:line="240" w:lineRule="auto"/>
        <w:ind w:right="-20"/>
        <w:jc w:val="center"/>
        <w:rPr>
          <w:rFonts w:ascii="Times New Roman" w:eastAsia="Times New Roman" w:hAnsi="Times New Roman" w:cs="Times New Roman"/>
          <w:b/>
          <w:color w:val="000000"/>
          <w:sz w:val="24"/>
          <w:szCs w:val="24"/>
        </w:rPr>
      </w:pPr>
      <w:r w:rsidRPr="00FB0BDA">
        <w:rPr>
          <w:rFonts w:ascii="Times New Roman" w:eastAsia="Times New Roman" w:hAnsi="Times New Roman" w:cs="Times New Roman"/>
          <w:b/>
          <w:color w:val="000000"/>
          <w:sz w:val="24"/>
          <w:szCs w:val="24"/>
        </w:rPr>
        <w:lastRenderedPageBreak/>
        <w:t>1. Общие положения</w:t>
      </w:r>
    </w:p>
    <w:p w:rsidR="00405AC8" w:rsidRPr="00FB0BDA" w:rsidRDefault="00405AC8" w:rsidP="00FB0BDA">
      <w:pPr>
        <w:spacing w:after="0" w:line="240" w:lineRule="auto"/>
        <w:ind w:right="-20" w:firstLine="708"/>
        <w:jc w:val="both"/>
        <w:rPr>
          <w:rFonts w:ascii="Times New Roman" w:hAnsi="Times New Roman" w:cs="Times New Roman"/>
          <w:sz w:val="24"/>
          <w:szCs w:val="24"/>
        </w:rPr>
      </w:pPr>
      <w:r w:rsidRPr="00FB0BDA">
        <w:rPr>
          <w:rFonts w:ascii="Times New Roman" w:hAnsi="Times New Roman"/>
          <w:sz w:val="24"/>
          <w:szCs w:val="24"/>
        </w:rPr>
        <w:t xml:space="preserve">Настоящая </w:t>
      </w:r>
      <w:r w:rsidR="00854B83">
        <w:rPr>
          <w:rFonts w:ascii="Times New Roman" w:hAnsi="Times New Roman"/>
          <w:sz w:val="24"/>
          <w:szCs w:val="24"/>
        </w:rPr>
        <w:t>извещение</w:t>
      </w:r>
      <w:r w:rsidRPr="00FB0BDA">
        <w:rPr>
          <w:rFonts w:ascii="Times New Roman" w:hAnsi="Times New Roman"/>
          <w:sz w:val="24"/>
          <w:szCs w:val="24"/>
        </w:rPr>
        <w:t xml:space="preserve"> подготовлен</w:t>
      </w:r>
      <w:r w:rsidR="00854B83">
        <w:rPr>
          <w:rFonts w:ascii="Times New Roman" w:hAnsi="Times New Roman"/>
          <w:sz w:val="24"/>
          <w:szCs w:val="24"/>
        </w:rPr>
        <w:t>о</w:t>
      </w:r>
      <w:r w:rsidRPr="00FB0BDA">
        <w:rPr>
          <w:rFonts w:ascii="Times New Roman" w:hAnsi="Times New Roman"/>
          <w:sz w:val="24"/>
          <w:szCs w:val="24"/>
        </w:rPr>
        <w:t xml:space="preserve"> Государственным бюджетным учреждением города Севастополя «Парки и скверы» (далее – ГБУ «Парки и скверы»)</w:t>
      </w:r>
      <w:r w:rsidRPr="00FB0BDA">
        <w:rPr>
          <w:rFonts w:ascii="Arial" w:hAnsi="Arial" w:cs="Arial"/>
          <w:sz w:val="24"/>
          <w:szCs w:val="24"/>
        </w:rPr>
        <w:t xml:space="preserve"> </w:t>
      </w:r>
      <w:r w:rsidRPr="00FB0BDA">
        <w:rPr>
          <w:rFonts w:ascii="Times New Roman" w:hAnsi="Times New Roman"/>
          <w:sz w:val="24"/>
          <w:szCs w:val="24"/>
        </w:rPr>
        <w:t xml:space="preserve">в соответствии </w:t>
      </w:r>
      <w:r w:rsidR="008845EB" w:rsidRPr="00FB0BDA">
        <w:rPr>
          <w:rFonts w:ascii="Times New Roman" w:hAnsi="Times New Roman" w:cs="Times New Roman"/>
          <w:sz w:val="24"/>
          <w:szCs w:val="24"/>
        </w:rPr>
        <w:t>с Гражданским кодексом Российской Федерации, Земельным кодексом Российской Федерации, Федеральным законом «Об основах государственного регулирования торговой деятельности в Российской Федерации» N9 381-ФЗ от 28.12.2009 г., Постановлением Правительства Российской Федерации № 772 от 29 сентября 2010 г.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РФ № 1300 от 3 декабря 2014 г.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B0BDA">
        <w:rPr>
          <w:rFonts w:ascii="Times New Roman" w:hAnsi="Times New Roman" w:cs="Times New Roman"/>
          <w:sz w:val="24"/>
          <w:szCs w:val="24"/>
        </w:rPr>
        <w:t xml:space="preserve">, </w:t>
      </w:r>
      <w:r w:rsidR="0015216D" w:rsidRPr="00FB0BDA">
        <w:rPr>
          <w:rFonts w:ascii="Times New Roman" w:eastAsia="Times New Roman" w:hAnsi="Times New Roman" w:cs="Times New Roman"/>
          <w:sz w:val="24"/>
          <w:szCs w:val="24"/>
        </w:rPr>
        <w:t>требованиями к размещению нестационарных торговых объектов на территории города Севастополя, утвержденными Постановлением Правительства Севастополя от 27.12.2019 № 700-пп,</w:t>
      </w:r>
      <w:r w:rsidR="0015216D" w:rsidRPr="00FB0BDA">
        <w:rPr>
          <w:rFonts w:ascii="Times New Roman" w:hAnsi="Times New Roman" w:cs="Times New Roman"/>
          <w:sz w:val="24"/>
          <w:szCs w:val="24"/>
        </w:rPr>
        <w:t xml:space="preserve"> </w:t>
      </w:r>
      <w:r w:rsidRPr="00FB0BDA">
        <w:rPr>
          <w:rFonts w:ascii="Times New Roman" w:hAnsi="Times New Roman" w:cs="Times New Roman"/>
          <w:sz w:val="24"/>
          <w:szCs w:val="24"/>
        </w:rPr>
        <w:t>«</w:t>
      </w:r>
      <w:r w:rsidRPr="00FB0BDA">
        <w:rPr>
          <w:rFonts w:ascii="Times New Roman" w:hAnsi="Times New Roman" w:cs="Times New Roman"/>
          <w:color w:val="000000"/>
          <w:sz w:val="24"/>
          <w:szCs w:val="24"/>
          <w:shd w:val="clear" w:color="auto" w:fill="FFFFFF"/>
        </w:rPr>
        <w:t xml:space="preserve">Порядком заключения договоров на размещение нестационарных торговых объектов на земельных участках, находящихся в собственности города Севастополя и </w:t>
      </w:r>
      <w:r w:rsidRPr="00FB0BDA">
        <w:rPr>
          <w:rFonts w:ascii="Times New Roman" w:hAnsi="Times New Roman" w:cs="Times New Roman"/>
          <w:color w:val="000000"/>
          <w:sz w:val="24"/>
          <w:szCs w:val="24"/>
        </w:rPr>
        <w:t xml:space="preserve">переданных в управление Государственному бюджетному учреждению  города Севастополя «Парки и скверы» на праве постоянного (бессрочного) пользования» утвержденного приказом от </w:t>
      </w:r>
      <w:r w:rsidR="000F446C" w:rsidRPr="000F446C">
        <w:rPr>
          <w:rFonts w:ascii="Times New Roman" w:hAnsi="Times New Roman" w:cs="Times New Roman"/>
          <w:color w:val="000000"/>
          <w:sz w:val="24"/>
          <w:szCs w:val="24"/>
        </w:rPr>
        <w:t>07</w:t>
      </w:r>
      <w:r w:rsidRPr="000F446C">
        <w:rPr>
          <w:rFonts w:ascii="Times New Roman" w:hAnsi="Times New Roman" w:cs="Times New Roman"/>
          <w:color w:val="000000"/>
          <w:sz w:val="24"/>
          <w:szCs w:val="24"/>
        </w:rPr>
        <w:t>.</w:t>
      </w:r>
      <w:r w:rsidR="000F446C" w:rsidRPr="000F446C">
        <w:rPr>
          <w:rFonts w:ascii="Times New Roman" w:hAnsi="Times New Roman" w:cs="Times New Roman"/>
          <w:color w:val="000000"/>
          <w:sz w:val="24"/>
          <w:szCs w:val="24"/>
        </w:rPr>
        <w:t>10</w:t>
      </w:r>
      <w:r w:rsidRPr="000F446C">
        <w:rPr>
          <w:rFonts w:ascii="Times New Roman" w:hAnsi="Times New Roman" w:cs="Times New Roman"/>
          <w:color w:val="000000"/>
          <w:sz w:val="24"/>
          <w:szCs w:val="24"/>
        </w:rPr>
        <w:t>.202</w:t>
      </w:r>
      <w:r w:rsidR="000F446C" w:rsidRPr="000F446C">
        <w:rPr>
          <w:rFonts w:ascii="Times New Roman" w:hAnsi="Times New Roman" w:cs="Times New Roman"/>
          <w:color w:val="000000"/>
          <w:sz w:val="24"/>
          <w:szCs w:val="24"/>
        </w:rPr>
        <w:t>2</w:t>
      </w:r>
      <w:r w:rsidRPr="000F446C">
        <w:rPr>
          <w:rFonts w:ascii="Times New Roman" w:hAnsi="Times New Roman" w:cs="Times New Roman"/>
          <w:color w:val="000000"/>
          <w:sz w:val="24"/>
          <w:szCs w:val="24"/>
        </w:rPr>
        <w:t xml:space="preserve"> № </w:t>
      </w:r>
      <w:r w:rsidR="000F446C" w:rsidRPr="000F446C">
        <w:rPr>
          <w:rFonts w:ascii="Times New Roman" w:hAnsi="Times New Roman" w:cs="Times New Roman"/>
          <w:color w:val="000000"/>
          <w:sz w:val="24"/>
          <w:szCs w:val="24"/>
        </w:rPr>
        <w:t>439</w:t>
      </w:r>
      <w:r w:rsidRPr="000F446C">
        <w:rPr>
          <w:rFonts w:ascii="Times New Roman" w:hAnsi="Times New Roman" w:cs="Times New Roman"/>
          <w:color w:val="000000"/>
          <w:sz w:val="24"/>
          <w:szCs w:val="24"/>
        </w:rPr>
        <w:t>-ОД</w:t>
      </w:r>
      <w:r w:rsidR="00AD5DE6">
        <w:rPr>
          <w:rFonts w:ascii="Times New Roman" w:hAnsi="Times New Roman" w:cs="Times New Roman"/>
          <w:color w:val="000000"/>
          <w:sz w:val="24"/>
          <w:szCs w:val="24"/>
        </w:rPr>
        <w:t xml:space="preserve"> (далее - </w:t>
      </w:r>
      <w:r w:rsidR="00AD5DE6" w:rsidRPr="00AD5DE6">
        <w:rPr>
          <w:rFonts w:ascii="Times New Roman" w:hAnsi="Times New Roman" w:cs="Times New Roman"/>
          <w:color w:val="000000"/>
          <w:sz w:val="24"/>
          <w:szCs w:val="24"/>
        </w:rPr>
        <w:t>Порядком заключения договоров на размещение НТО</w:t>
      </w:r>
      <w:r w:rsidR="00AD5DE6">
        <w:rPr>
          <w:rFonts w:ascii="Times New Roman" w:hAnsi="Times New Roman" w:cs="Times New Roman"/>
          <w:color w:val="000000"/>
          <w:sz w:val="24"/>
          <w:szCs w:val="24"/>
        </w:rPr>
        <w:t>)</w:t>
      </w:r>
      <w:r w:rsidR="008845EB" w:rsidRPr="00FB0BDA">
        <w:rPr>
          <w:rFonts w:ascii="Times New Roman" w:hAnsi="Times New Roman" w:cs="Times New Roman"/>
          <w:color w:val="000000"/>
          <w:sz w:val="24"/>
          <w:szCs w:val="24"/>
        </w:rPr>
        <w:t>.</w:t>
      </w:r>
    </w:p>
    <w:p w:rsidR="00405AC8" w:rsidRPr="00FB0BDA" w:rsidRDefault="00FB0BDA" w:rsidP="00FB0BDA">
      <w:pPr>
        <w:spacing w:after="0" w:line="240" w:lineRule="auto"/>
        <w:ind w:right="-20" w:firstLine="567"/>
        <w:jc w:val="both"/>
        <w:rPr>
          <w:rFonts w:ascii="Times New Roman" w:hAnsi="Times New Roman" w:cs="Times New Roman"/>
          <w:sz w:val="24"/>
          <w:szCs w:val="24"/>
        </w:rPr>
      </w:pPr>
      <w:r w:rsidRPr="00FB0BDA">
        <w:rPr>
          <w:rFonts w:ascii="Times New Roman" w:hAnsi="Times New Roman" w:cs="Times New Roman"/>
          <w:sz w:val="24"/>
          <w:szCs w:val="24"/>
        </w:rPr>
        <w:t>Настоящ</w:t>
      </w:r>
      <w:r w:rsidR="00854B83">
        <w:rPr>
          <w:rFonts w:ascii="Times New Roman" w:hAnsi="Times New Roman" w:cs="Times New Roman"/>
          <w:sz w:val="24"/>
          <w:szCs w:val="24"/>
        </w:rPr>
        <w:t>ее</w:t>
      </w:r>
      <w:r w:rsidRPr="00FB0BDA">
        <w:rPr>
          <w:rFonts w:ascii="Times New Roman" w:hAnsi="Times New Roman" w:cs="Times New Roman"/>
          <w:sz w:val="24"/>
          <w:szCs w:val="24"/>
        </w:rPr>
        <w:t xml:space="preserve"> </w:t>
      </w:r>
      <w:r w:rsidR="00854B83">
        <w:rPr>
          <w:rFonts w:ascii="Times New Roman" w:hAnsi="Times New Roman" w:cs="Times New Roman"/>
          <w:sz w:val="24"/>
          <w:szCs w:val="24"/>
        </w:rPr>
        <w:t>извещение</w:t>
      </w:r>
      <w:r w:rsidR="00405AC8" w:rsidRPr="00FB0BDA">
        <w:rPr>
          <w:rFonts w:ascii="Times New Roman" w:hAnsi="Times New Roman" w:cs="Times New Roman"/>
          <w:sz w:val="24"/>
          <w:szCs w:val="24"/>
        </w:rPr>
        <w:t xml:space="preserve"> подлежит опубликованию </w:t>
      </w:r>
      <w:hyperlink r:id="rId9" w:history="1">
        <w:r w:rsidR="009306A8" w:rsidRPr="00854B83">
          <w:rPr>
            <w:rStyle w:val="a3"/>
            <w:rFonts w:ascii="Times New Roman" w:hAnsi="Times New Roman" w:cs="Times New Roman"/>
            <w:color w:val="auto"/>
            <w:sz w:val="24"/>
            <w:szCs w:val="24"/>
            <w:u w:val="none"/>
          </w:rPr>
          <w:t>www.torgi82.ru</w:t>
        </w:r>
      </w:hyperlink>
      <w:r w:rsidR="009306A8">
        <w:rPr>
          <w:rStyle w:val="a3"/>
          <w:rFonts w:ascii="Times New Roman" w:hAnsi="Times New Roman" w:cs="Times New Roman"/>
          <w:color w:val="auto"/>
          <w:sz w:val="24"/>
          <w:szCs w:val="24"/>
          <w:u w:val="none"/>
        </w:rPr>
        <w:t xml:space="preserve"> </w:t>
      </w:r>
      <w:r w:rsidR="00405AC8" w:rsidRPr="00FB0BDA">
        <w:rPr>
          <w:rFonts w:ascii="Times New Roman" w:hAnsi="Times New Roman" w:cs="Times New Roman"/>
          <w:sz w:val="24"/>
          <w:szCs w:val="24"/>
        </w:rPr>
        <w:t>и на официальном сайте Правительства Севастополя www.sevastopol.gov.ru в информационно-телекоммуникационной сети «Интернет»</w:t>
      </w:r>
      <w:r w:rsidR="0038086D">
        <w:rPr>
          <w:rFonts w:ascii="Times New Roman" w:hAnsi="Times New Roman" w:cs="Times New Roman"/>
          <w:sz w:val="24"/>
          <w:szCs w:val="24"/>
        </w:rPr>
        <w:t xml:space="preserve">, а также на официальном сайте Организатора торгов по адресу: </w:t>
      </w:r>
      <w:r w:rsidR="0038086D">
        <w:rPr>
          <w:rFonts w:ascii="Times New Roman" w:hAnsi="Times New Roman" w:cs="Times New Roman"/>
          <w:sz w:val="24"/>
          <w:szCs w:val="24"/>
          <w:lang w:val="en-US"/>
        </w:rPr>
        <w:t>http</w:t>
      </w:r>
      <w:r w:rsidR="0038086D" w:rsidRPr="0038086D">
        <w:rPr>
          <w:rFonts w:ascii="Times New Roman" w:hAnsi="Times New Roman" w:cs="Times New Roman"/>
          <w:sz w:val="24"/>
          <w:szCs w:val="24"/>
        </w:rPr>
        <w:t>://</w:t>
      </w:r>
      <w:r w:rsidR="0038086D">
        <w:rPr>
          <w:rFonts w:ascii="Times New Roman" w:hAnsi="Times New Roman" w:cs="Times New Roman"/>
          <w:sz w:val="24"/>
          <w:szCs w:val="24"/>
          <w:lang w:val="en-US"/>
        </w:rPr>
        <w:t>parki</w:t>
      </w:r>
      <w:r w:rsidR="0038086D" w:rsidRPr="0038086D">
        <w:rPr>
          <w:rFonts w:ascii="Times New Roman" w:hAnsi="Times New Roman" w:cs="Times New Roman"/>
          <w:sz w:val="24"/>
          <w:szCs w:val="24"/>
        </w:rPr>
        <w:t>-</w:t>
      </w:r>
      <w:r w:rsidR="0038086D">
        <w:rPr>
          <w:rFonts w:ascii="Times New Roman" w:hAnsi="Times New Roman" w:cs="Times New Roman"/>
          <w:sz w:val="24"/>
          <w:szCs w:val="24"/>
          <w:lang w:val="en-US"/>
        </w:rPr>
        <w:t>i</w:t>
      </w:r>
      <w:r w:rsidR="0038086D" w:rsidRPr="0038086D">
        <w:rPr>
          <w:rFonts w:ascii="Times New Roman" w:hAnsi="Times New Roman" w:cs="Times New Roman"/>
          <w:sz w:val="24"/>
          <w:szCs w:val="24"/>
        </w:rPr>
        <w:t>-</w:t>
      </w:r>
      <w:r w:rsidR="0038086D">
        <w:rPr>
          <w:rFonts w:ascii="Times New Roman" w:hAnsi="Times New Roman" w:cs="Times New Roman"/>
          <w:sz w:val="24"/>
          <w:szCs w:val="24"/>
          <w:lang w:val="en-US"/>
        </w:rPr>
        <w:t>skvery</w:t>
      </w:r>
      <w:r w:rsidR="0038086D" w:rsidRPr="0038086D">
        <w:rPr>
          <w:rFonts w:ascii="Times New Roman" w:hAnsi="Times New Roman" w:cs="Times New Roman"/>
          <w:sz w:val="24"/>
          <w:szCs w:val="24"/>
        </w:rPr>
        <w:t>.</w:t>
      </w:r>
      <w:r w:rsidR="0038086D">
        <w:rPr>
          <w:rFonts w:ascii="Times New Roman" w:hAnsi="Times New Roman" w:cs="Times New Roman"/>
          <w:sz w:val="24"/>
          <w:szCs w:val="24"/>
          <w:lang w:val="en-US"/>
        </w:rPr>
        <w:t>ru</w:t>
      </w:r>
      <w:r w:rsidR="00405AC8" w:rsidRPr="00FB0BDA">
        <w:rPr>
          <w:rFonts w:ascii="Times New Roman" w:hAnsi="Times New Roman" w:cs="Times New Roman"/>
          <w:sz w:val="24"/>
          <w:szCs w:val="24"/>
        </w:rPr>
        <w:t>.</w:t>
      </w:r>
    </w:p>
    <w:p w:rsidR="00405AC8" w:rsidRPr="0038086D" w:rsidRDefault="00854B83" w:rsidP="00BA6152">
      <w:pPr>
        <w:spacing w:after="0" w:line="240" w:lineRule="auto"/>
        <w:ind w:firstLine="567"/>
        <w:jc w:val="both"/>
        <w:rPr>
          <w:rFonts w:ascii="Times New Roman" w:hAnsi="Times New Roman" w:cs="Times New Roman"/>
          <w:sz w:val="24"/>
          <w:szCs w:val="24"/>
        </w:rPr>
      </w:pPr>
      <w:r w:rsidRPr="00854B83">
        <w:rPr>
          <w:rFonts w:ascii="Times New Roman" w:hAnsi="Times New Roman" w:cs="Times New Roman"/>
          <w:sz w:val="24"/>
          <w:szCs w:val="24"/>
        </w:rPr>
        <w:t>Извещение</w:t>
      </w:r>
      <w:r w:rsidR="00405AC8" w:rsidRPr="0038086D">
        <w:rPr>
          <w:rFonts w:ascii="Times New Roman" w:hAnsi="Times New Roman" w:cs="Times New Roman"/>
          <w:sz w:val="24"/>
          <w:szCs w:val="24"/>
        </w:rPr>
        <w:t xml:space="preserve"> содержит полный комплект информации, инструкций и форм, необходимых для подачи заявки на право заключения договоров </w:t>
      </w:r>
      <w:r w:rsidR="00301963" w:rsidRPr="0038086D">
        <w:rPr>
          <w:rFonts w:ascii="Times New Roman" w:hAnsi="Times New Roman" w:cs="Times New Roman"/>
          <w:sz w:val="24"/>
          <w:szCs w:val="24"/>
        </w:rPr>
        <w:t>на размещение нестационарных торговых объектов на земельных участках, находящихся в собственности города Севастополя и переданных в управление Государственному бюджетному учреждению города Севастополя «Парки и скверы» на праве постоянного (бессрочного) пользования</w:t>
      </w:r>
      <w:r w:rsidR="00405AC8" w:rsidRPr="0038086D">
        <w:rPr>
          <w:rFonts w:ascii="Times New Roman" w:hAnsi="Times New Roman" w:cs="Times New Roman"/>
          <w:sz w:val="24"/>
          <w:szCs w:val="24"/>
        </w:rPr>
        <w:t xml:space="preserve"> (далее - Договор). </w:t>
      </w:r>
    </w:p>
    <w:p w:rsidR="00405AC8" w:rsidRPr="0015216D" w:rsidRDefault="00405AC8" w:rsidP="009946F1">
      <w:pPr>
        <w:spacing w:after="0" w:line="240" w:lineRule="auto"/>
        <w:ind w:right="-20"/>
        <w:jc w:val="center"/>
        <w:rPr>
          <w:rFonts w:ascii="Times New Roman" w:eastAsia="Times New Roman" w:hAnsi="Times New Roman" w:cs="Times New Roman"/>
          <w:bCs/>
          <w:color w:val="000000"/>
          <w:sz w:val="28"/>
          <w:szCs w:val="28"/>
        </w:rPr>
      </w:pPr>
    </w:p>
    <w:p w:rsidR="00E92868" w:rsidRPr="0038086D" w:rsidRDefault="0038086D" w:rsidP="009946F1">
      <w:pPr>
        <w:spacing w:after="0" w:line="240" w:lineRule="auto"/>
        <w:ind w:right="-20"/>
        <w:jc w:val="center"/>
        <w:rPr>
          <w:rFonts w:ascii="Times New Roman" w:eastAsia="Times New Roman" w:hAnsi="Times New Roman" w:cs="Times New Roman"/>
          <w:b/>
          <w:color w:val="000000"/>
          <w:sz w:val="24"/>
          <w:szCs w:val="24"/>
        </w:rPr>
      </w:pPr>
      <w:r w:rsidRPr="0038086D">
        <w:rPr>
          <w:rFonts w:ascii="Times New Roman" w:eastAsia="Times New Roman" w:hAnsi="Times New Roman" w:cs="Times New Roman"/>
          <w:b/>
          <w:color w:val="000000"/>
          <w:sz w:val="24"/>
          <w:szCs w:val="24"/>
        </w:rPr>
        <w:t>Общие сведения о проводимом конкурсе в электронной форме</w:t>
      </w:r>
    </w:p>
    <w:p w:rsidR="00E92868" w:rsidRDefault="00E92868" w:rsidP="00E92868">
      <w:pPr>
        <w:pStyle w:val="ConsPlusNormal"/>
        <w:ind w:firstLine="709"/>
        <w:jc w:val="center"/>
        <w:rPr>
          <w:rFonts w:ascii="Times New Roman" w:hAnsi="Times New Roman" w:cs="Times New Roman"/>
          <w:sz w:val="28"/>
          <w:szCs w:val="28"/>
          <w:shd w:val="clear" w:color="auto" w:fill="FFFFFF"/>
        </w:rPr>
      </w:pPr>
    </w:p>
    <w:tbl>
      <w:tblPr>
        <w:tblW w:w="9636" w:type="dxa"/>
        <w:tblLook w:val="00A0" w:firstRow="1" w:lastRow="0" w:firstColumn="1" w:lastColumn="0" w:noHBand="0" w:noVBand="0"/>
      </w:tblPr>
      <w:tblGrid>
        <w:gridCol w:w="947"/>
        <w:gridCol w:w="2350"/>
        <w:gridCol w:w="6339"/>
      </w:tblGrid>
      <w:tr w:rsidR="0038086D"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38086D" w:rsidTr="00854B83">
        <w:tc>
          <w:tcPr>
            <w:tcW w:w="9636" w:type="dxa"/>
            <w:gridSpan w:val="3"/>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38086D" w:rsidRDefault="0038086D" w:rsidP="00854B83">
            <w:pPr>
              <w:spacing w:before="100" w:beforeAutospacing="1" w:after="100" w:afterAutospacing="1" w:line="240" w:lineRule="auto"/>
              <w:rPr>
                <w:rFonts w:ascii="Times New Roman" w:hAnsi="Times New Roman"/>
                <w:sz w:val="24"/>
                <w:szCs w:val="24"/>
              </w:rPr>
            </w:pPr>
          </w:p>
        </w:tc>
      </w:tr>
      <w:tr w:rsidR="0038086D" w:rsidRPr="00127C91"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1.1</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Наименование организатора, контактная информация</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127C91"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Наименование:</w:t>
            </w:r>
            <w:r w:rsidRPr="00127C91">
              <w:rPr>
                <w:rFonts w:ascii="Times New Roman" w:hAnsi="Times New Roman"/>
                <w:sz w:val="24"/>
                <w:szCs w:val="24"/>
              </w:rPr>
              <w:t xml:space="preserve"> Г</w:t>
            </w:r>
            <w:r>
              <w:rPr>
                <w:rFonts w:ascii="Times New Roman" w:hAnsi="Times New Roman"/>
                <w:sz w:val="24"/>
                <w:szCs w:val="24"/>
              </w:rPr>
              <w:t xml:space="preserve">осударственное бюджетное учреждение города Севастополя </w:t>
            </w:r>
            <w:r w:rsidRPr="00127C91">
              <w:rPr>
                <w:rFonts w:ascii="Times New Roman" w:hAnsi="Times New Roman"/>
                <w:sz w:val="24"/>
                <w:szCs w:val="24"/>
              </w:rPr>
              <w:t>«</w:t>
            </w:r>
            <w:r>
              <w:rPr>
                <w:rFonts w:ascii="Times New Roman" w:hAnsi="Times New Roman"/>
                <w:sz w:val="24"/>
                <w:szCs w:val="24"/>
              </w:rPr>
              <w:t>Парки и скверы</w:t>
            </w:r>
            <w:r w:rsidRPr="00127C91">
              <w:rPr>
                <w:rFonts w:ascii="Times New Roman" w:hAnsi="Times New Roman"/>
                <w:sz w:val="24"/>
                <w:szCs w:val="24"/>
              </w:rPr>
              <w:t>»</w:t>
            </w:r>
            <w:r w:rsidR="00AD5DE6">
              <w:rPr>
                <w:rFonts w:ascii="Times New Roman" w:hAnsi="Times New Roman"/>
                <w:sz w:val="24"/>
                <w:szCs w:val="24"/>
              </w:rPr>
              <w:t xml:space="preserve"> (сокращенное наименование – ГБУ «Парки и скверы»)</w:t>
            </w:r>
          </w:p>
          <w:p w:rsidR="0038086D"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 xml:space="preserve">Юридический адрес: </w:t>
            </w:r>
            <w:r w:rsidRPr="00127C91">
              <w:rPr>
                <w:rFonts w:ascii="Times New Roman" w:hAnsi="Times New Roman"/>
                <w:sz w:val="24"/>
                <w:szCs w:val="24"/>
              </w:rPr>
              <w:t xml:space="preserve">г. Севастополь, ул. </w:t>
            </w:r>
            <w:r>
              <w:rPr>
                <w:rFonts w:ascii="Times New Roman" w:hAnsi="Times New Roman"/>
                <w:sz w:val="24"/>
                <w:szCs w:val="24"/>
              </w:rPr>
              <w:t>Одесская</w:t>
            </w:r>
            <w:r w:rsidRPr="00127C91">
              <w:rPr>
                <w:rFonts w:ascii="Times New Roman" w:hAnsi="Times New Roman"/>
                <w:sz w:val="24"/>
                <w:szCs w:val="24"/>
              </w:rPr>
              <w:t xml:space="preserve">, д. </w:t>
            </w:r>
            <w:r>
              <w:rPr>
                <w:rFonts w:ascii="Times New Roman" w:hAnsi="Times New Roman"/>
                <w:sz w:val="24"/>
                <w:szCs w:val="24"/>
              </w:rPr>
              <w:t>27Б, офис 1</w:t>
            </w:r>
            <w:r w:rsidRPr="00127C91">
              <w:rPr>
                <w:rFonts w:ascii="Times New Roman" w:hAnsi="Times New Roman"/>
                <w:sz w:val="24"/>
                <w:szCs w:val="24"/>
              </w:rPr>
              <w:t xml:space="preserve"> </w:t>
            </w:r>
          </w:p>
          <w:p w:rsidR="0038086D" w:rsidRPr="00127C91" w:rsidRDefault="0038086D" w:rsidP="00854B83">
            <w:pPr>
              <w:spacing w:after="0" w:line="240" w:lineRule="auto"/>
              <w:jc w:val="both"/>
              <w:rPr>
                <w:rFonts w:ascii="Times New Roman" w:hAnsi="Times New Roman"/>
                <w:sz w:val="24"/>
                <w:szCs w:val="24"/>
              </w:rPr>
            </w:pPr>
            <w:r>
              <w:rPr>
                <w:rFonts w:ascii="Times New Roman" w:hAnsi="Times New Roman"/>
                <w:sz w:val="24"/>
                <w:szCs w:val="24"/>
              </w:rPr>
              <w:t>Местонахождение: г. Севастополь, ул. Мельникова, 56</w:t>
            </w:r>
          </w:p>
          <w:p w:rsidR="0038086D" w:rsidRPr="00127C91"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Почтовый адрес:</w:t>
            </w:r>
            <w:r w:rsidRPr="00127C91">
              <w:rPr>
                <w:rFonts w:ascii="Times New Roman" w:hAnsi="Times New Roman"/>
                <w:sz w:val="24"/>
                <w:szCs w:val="24"/>
              </w:rPr>
              <w:t xml:space="preserve"> 2990</w:t>
            </w:r>
            <w:r>
              <w:rPr>
                <w:rFonts w:ascii="Times New Roman" w:hAnsi="Times New Roman"/>
                <w:sz w:val="24"/>
                <w:szCs w:val="24"/>
              </w:rPr>
              <w:t>11</w:t>
            </w:r>
            <w:r w:rsidRPr="00127C91">
              <w:rPr>
                <w:rFonts w:ascii="Times New Roman" w:hAnsi="Times New Roman"/>
                <w:sz w:val="24"/>
                <w:szCs w:val="24"/>
              </w:rPr>
              <w:t xml:space="preserve">, г. Севастополь, ул. </w:t>
            </w:r>
            <w:r>
              <w:rPr>
                <w:rFonts w:ascii="Times New Roman" w:hAnsi="Times New Roman"/>
                <w:sz w:val="24"/>
                <w:szCs w:val="24"/>
              </w:rPr>
              <w:t>Одесская</w:t>
            </w:r>
            <w:r w:rsidRPr="00127C91">
              <w:rPr>
                <w:rFonts w:ascii="Times New Roman" w:hAnsi="Times New Roman"/>
                <w:sz w:val="24"/>
                <w:szCs w:val="24"/>
              </w:rPr>
              <w:t xml:space="preserve">, д. </w:t>
            </w:r>
            <w:r>
              <w:rPr>
                <w:rFonts w:ascii="Times New Roman" w:hAnsi="Times New Roman"/>
                <w:sz w:val="24"/>
                <w:szCs w:val="24"/>
              </w:rPr>
              <w:t>27Б, офис 1</w:t>
            </w:r>
            <w:r w:rsidRPr="00127C91">
              <w:rPr>
                <w:rFonts w:ascii="Times New Roman" w:hAnsi="Times New Roman"/>
                <w:sz w:val="24"/>
                <w:szCs w:val="24"/>
              </w:rPr>
              <w:t xml:space="preserve"> </w:t>
            </w:r>
          </w:p>
          <w:p w:rsidR="0038086D" w:rsidRDefault="0038086D" w:rsidP="00854B83">
            <w:pPr>
              <w:spacing w:after="0" w:line="240" w:lineRule="auto"/>
              <w:jc w:val="both"/>
              <w:rPr>
                <w:rFonts w:ascii="Times New Roman" w:hAnsi="Times New Roman"/>
                <w:sz w:val="24"/>
                <w:szCs w:val="24"/>
              </w:rPr>
            </w:pPr>
            <w:r w:rsidRPr="00127C91">
              <w:rPr>
                <w:rFonts w:ascii="Times New Roman" w:hAnsi="Times New Roman"/>
                <w:b/>
                <w:sz w:val="24"/>
                <w:szCs w:val="24"/>
              </w:rPr>
              <w:t>Адрес места приема заявок</w:t>
            </w:r>
            <w:r w:rsidRPr="00127C91">
              <w:rPr>
                <w:rFonts w:ascii="Times New Roman" w:hAnsi="Times New Roman"/>
                <w:sz w:val="24"/>
                <w:szCs w:val="24"/>
              </w:rPr>
              <w:t>: г.</w:t>
            </w:r>
            <w:r>
              <w:rPr>
                <w:rFonts w:ascii="Times New Roman" w:hAnsi="Times New Roman"/>
                <w:sz w:val="24"/>
                <w:szCs w:val="24"/>
              </w:rPr>
              <w:t xml:space="preserve"> </w:t>
            </w:r>
            <w:r w:rsidRPr="00127C91">
              <w:rPr>
                <w:rFonts w:ascii="Times New Roman" w:hAnsi="Times New Roman"/>
                <w:sz w:val="24"/>
                <w:szCs w:val="24"/>
              </w:rPr>
              <w:t xml:space="preserve">Севастополь, ул. </w:t>
            </w:r>
            <w:r>
              <w:rPr>
                <w:rFonts w:ascii="Times New Roman" w:hAnsi="Times New Roman"/>
                <w:sz w:val="24"/>
                <w:szCs w:val="24"/>
              </w:rPr>
              <w:t>Мельникова</w:t>
            </w:r>
            <w:r w:rsidRPr="00127C91">
              <w:rPr>
                <w:rFonts w:ascii="Times New Roman" w:hAnsi="Times New Roman"/>
                <w:sz w:val="24"/>
                <w:szCs w:val="24"/>
              </w:rPr>
              <w:t xml:space="preserve">, д. </w:t>
            </w:r>
            <w:r>
              <w:rPr>
                <w:rFonts w:ascii="Times New Roman" w:hAnsi="Times New Roman"/>
                <w:sz w:val="24"/>
                <w:szCs w:val="24"/>
              </w:rPr>
              <w:t>56</w:t>
            </w:r>
          </w:p>
          <w:p w:rsidR="0038086D" w:rsidRPr="00EA5EB6" w:rsidRDefault="0038086D" w:rsidP="00854B83">
            <w:pPr>
              <w:spacing w:after="0" w:line="240" w:lineRule="auto"/>
              <w:jc w:val="both"/>
              <w:rPr>
                <w:rFonts w:ascii="Times New Roman" w:hAnsi="Times New Roman"/>
                <w:sz w:val="24"/>
                <w:szCs w:val="24"/>
              </w:rPr>
            </w:pPr>
            <w:r w:rsidRPr="00EA5EB6">
              <w:rPr>
                <w:rFonts w:ascii="Times New Roman" w:hAnsi="Times New Roman"/>
                <w:b/>
                <w:bCs/>
                <w:sz w:val="24"/>
                <w:szCs w:val="24"/>
              </w:rPr>
              <w:t>Телефон:</w:t>
            </w:r>
            <w:r w:rsidRPr="00EA5EB6">
              <w:rPr>
                <w:rFonts w:ascii="Times New Roman" w:hAnsi="Times New Roman"/>
                <w:sz w:val="24"/>
                <w:szCs w:val="24"/>
              </w:rPr>
              <w:t xml:space="preserve"> 7 (8692) </w:t>
            </w:r>
            <w:r>
              <w:rPr>
                <w:rFonts w:ascii="Times New Roman" w:hAnsi="Times New Roman"/>
                <w:sz w:val="24"/>
                <w:szCs w:val="24"/>
              </w:rPr>
              <w:t>77</w:t>
            </w:r>
            <w:r w:rsidRPr="00EA5EB6">
              <w:rPr>
                <w:rFonts w:ascii="Times New Roman" w:hAnsi="Times New Roman"/>
                <w:sz w:val="24"/>
                <w:szCs w:val="24"/>
              </w:rPr>
              <w:t>-7</w:t>
            </w:r>
            <w:r>
              <w:rPr>
                <w:rFonts w:ascii="Times New Roman" w:hAnsi="Times New Roman"/>
                <w:sz w:val="24"/>
                <w:szCs w:val="24"/>
              </w:rPr>
              <w:t>5</w:t>
            </w:r>
            <w:r w:rsidRPr="00EA5EB6">
              <w:rPr>
                <w:rFonts w:ascii="Times New Roman" w:hAnsi="Times New Roman"/>
                <w:sz w:val="24"/>
                <w:szCs w:val="24"/>
              </w:rPr>
              <w:t>-</w:t>
            </w:r>
            <w:r>
              <w:rPr>
                <w:rFonts w:ascii="Times New Roman" w:hAnsi="Times New Roman"/>
                <w:sz w:val="24"/>
                <w:szCs w:val="24"/>
              </w:rPr>
              <w:t>47</w:t>
            </w:r>
          </w:p>
          <w:p w:rsidR="0038086D" w:rsidRPr="00EA5EB6" w:rsidRDefault="0038086D" w:rsidP="00854B83">
            <w:pPr>
              <w:spacing w:after="0" w:line="240" w:lineRule="auto"/>
              <w:jc w:val="both"/>
              <w:rPr>
                <w:rFonts w:ascii="Times New Roman" w:hAnsi="Times New Roman"/>
                <w:sz w:val="24"/>
                <w:szCs w:val="24"/>
              </w:rPr>
            </w:pPr>
            <w:r w:rsidRPr="00EA5EB6">
              <w:rPr>
                <w:rFonts w:ascii="Times New Roman" w:hAnsi="Times New Roman"/>
                <w:b/>
                <w:sz w:val="24"/>
                <w:szCs w:val="24"/>
              </w:rPr>
              <w:t>Адрес электронной почты:</w:t>
            </w:r>
            <w:r w:rsidRPr="00EA5EB6">
              <w:rPr>
                <w:rFonts w:ascii="Times New Roman" w:hAnsi="Times New Roman"/>
                <w:sz w:val="24"/>
                <w:szCs w:val="24"/>
              </w:rPr>
              <w:t xml:space="preserve"> </w:t>
            </w:r>
            <w:hyperlink r:id="rId10" w:history="1">
              <w:r w:rsidR="00C46754" w:rsidRPr="00031D1A">
                <w:rPr>
                  <w:rStyle w:val="a3"/>
                  <w:rFonts w:ascii="Times New Roman" w:hAnsi="Times New Roman"/>
                  <w:sz w:val="24"/>
                  <w:szCs w:val="24"/>
                  <w:lang w:val="en-US"/>
                </w:rPr>
                <w:t>gbu</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parki</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mail</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ru</w:t>
              </w:r>
            </w:hyperlink>
            <w:r w:rsidR="00C46754">
              <w:rPr>
                <w:rFonts w:ascii="Times New Roman" w:hAnsi="Times New Roman"/>
                <w:sz w:val="24"/>
                <w:szCs w:val="24"/>
              </w:rPr>
              <w:t xml:space="preserve">, </w:t>
            </w:r>
            <w:r w:rsidRPr="00EA5EB6">
              <w:rPr>
                <w:rFonts w:ascii="Times New Roman" w:hAnsi="Times New Roman"/>
                <w:sz w:val="24"/>
                <w:szCs w:val="24"/>
              </w:rPr>
              <w:t>g</w:t>
            </w:r>
            <w:r>
              <w:rPr>
                <w:rFonts w:ascii="Times New Roman" w:hAnsi="Times New Roman"/>
                <w:sz w:val="24"/>
                <w:szCs w:val="24"/>
                <w:lang w:val="en-US"/>
              </w:rPr>
              <w:t>bu</w:t>
            </w:r>
            <w:r w:rsidRPr="001453BA">
              <w:rPr>
                <w:rFonts w:ascii="Times New Roman" w:hAnsi="Times New Roman"/>
                <w:sz w:val="24"/>
                <w:szCs w:val="24"/>
              </w:rPr>
              <w:t>-</w:t>
            </w:r>
            <w:r>
              <w:rPr>
                <w:rFonts w:ascii="Times New Roman" w:hAnsi="Times New Roman"/>
                <w:sz w:val="24"/>
                <w:szCs w:val="24"/>
                <w:lang w:val="en-US"/>
              </w:rPr>
              <w:t>parki</w:t>
            </w:r>
            <w:r w:rsidRPr="00EA5EB6">
              <w:rPr>
                <w:rFonts w:ascii="Times New Roman" w:hAnsi="Times New Roman"/>
                <w:sz w:val="24"/>
                <w:szCs w:val="24"/>
              </w:rPr>
              <w:t>@sev.gov.ru</w:t>
            </w:r>
          </w:p>
          <w:p w:rsidR="0038086D" w:rsidRPr="00EA5EB6" w:rsidRDefault="0038086D" w:rsidP="00854B83">
            <w:pPr>
              <w:spacing w:before="100" w:beforeAutospacing="1" w:after="100" w:afterAutospacing="1" w:line="240" w:lineRule="auto"/>
              <w:jc w:val="both"/>
              <w:rPr>
                <w:rFonts w:ascii="Times New Roman" w:hAnsi="Times New Roman"/>
                <w:sz w:val="24"/>
                <w:szCs w:val="24"/>
              </w:rPr>
            </w:pPr>
            <w:r w:rsidRPr="00EA5EB6">
              <w:rPr>
                <w:rFonts w:ascii="Times New Roman" w:hAnsi="Times New Roman"/>
                <w:b/>
                <w:bCs/>
                <w:sz w:val="24"/>
                <w:szCs w:val="24"/>
              </w:rPr>
              <w:t xml:space="preserve">Контактное лицо: </w:t>
            </w:r>
            <w:r>
              <w:rPr>
                <w:rFonts w:ascii="Times New Roman" w:hAnsi="Times New Roman"/>
                <w:b/>
                <w:bCs/>
                <w:sz w:val="24"/>
                <w:szCs w:val="24"/>
              </w:rPr>
              <w:t>Суслин Егор Николаевич</w:t>
            </w:r>
          </w:p>
          <w:p w:rsidR="0038086D" w:rsidRPr="00127C91" w:rsidRDefault="0038086D" w:rsidP="00854B83">
            <w:pPr>
              <w:spacing w:before="100" w:beforeAutospacing="1" w:after="100" w:afterAutospacing="1" w:line="240" w:lineRule="auto"/>
              <w:jc w:val="both"/>
              <w:rPr>
                <w:rFonts w:ascii="Times New Roman" w:hAnsi="Times New Roman"/>
                <w:sz w:val="24"/>
                <w:szCs w:val="24"/>
              </w:rPr>
            </w:pPr>
            <w:r w:rsidRPr="00EA5EB6">
              <w:rPr>
                <w:rFonts w:ascii="Times New Roman" w:hAnsi="Times New Roman"/>
                <w:b/>
                <w:bCs/>
                <w:sz w:val="24"/>
                <w:szCs w:val="24"/>
              </w:rPr>
              <w:t xml:space="preserve">Контактный телефон: </w:t>
            </w:r>
            <w:r w:rsidRPr="00EA5EB6">
              <w:rPr>
                <w:rFonts w:ascii="Times New Roman" w:hAnsi="Times New Roman"/>
                <w:sz w:val="24"/>
                <w:szCs w:val="24"/>
              </w:rPr>
              <w:t xml:space="preserve">7(8692) </w:t>
            </w:r>
            <w:r>
              <w:rPr>
                <w:rFonts w:ascii="Times New Roman" w:hAnsi="Times New Roman"/>
                <w:sz w:val="24"/>
                <w:szCs w:val="24"/>
              </w:rPr>
              <w:t>77</w:t>
            </w:r>
            <w:r w:rsidRPr="00EA5EB6">
              <w:rPr>
                <w:rFonts w:ascii="Times New Roman" w:hAnsi="Times New Roman"/>
                <w:sz w:val="24"/>
                <w:szCs w:val="24"/>
              </w:rPr>
              <w:t>-7</w:t>
            </w:r>
            <w:r>
              <w:rPr>
                <w:rFonts w:ascii="Times New Roman" w:hAnsi="Times New Roman"/>
                <w:sz w:val="24"/>
                <w:szCs w:val="24"/>
              </w:rPr>
              <w:t>5</w:t>
            </w:r>
            <w:r w:rsidRPr="00EA5EB6">
              <w:rPr>
                <w:rFonts w:ascii="Times New Roman" w:hAnsi="Times New Roman"/>
                <w:sz w:val="24"/>
                <w:szCs w:val="24"/>
              </w:rPr>
              <w:t>-</w:t>
            </w:r>
            <w:r>
              <w:rPr>
                <w:rFonts w:ascii="Times New Roman" w:hAnsi="Times New Roman"/>
                <w:sz w:val="24"/>
                <w:szCs w:val="24"/>
              </w:rPr>
              <w:t>47</w:t>
            </w:r>
          </w:p>
        </w:tc>
      </w:tr>
      <w:tr w:rsidR="0038086D"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r w:rsidR="00854B83">
              <w:rPr>
                <w:rFonts w:ascii="Times New Roman" w:hAnsi="Times New Roman"/>
                <w:sz w:val="24"/>
                <w:szCs w:val="24"/>
              </w:rPr>
              <w:t>2</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Электронный адрес сайта в сети </w:t>
            </w:r>
            <w:r w:rsidR="00854B83">
              <w:rPr>
                <w:rFonts w:ascii="Times New Roman" w:hAnsi="Times New Roman"/>
                <w:b/>
                <w:bCs/>
                <w:sz w:val="24"/>
                <w:szCs w:val="24"/>
              </w:rPr>
              <w:t xml:space="preserve">"Интернет", на </w:t>
            </w:r>
            <w:r w:rsidR="00854B83">
              <w:rPr>
                <w:rFonts w:ascii="Times New Roman" w:hAnsi="Times New Roman"/>
                <w:b/>
                <w:bCs/>
                <w:sz w:val="24"/>
                <w:szCs w:val="24"/>
              </w:rPr>
              <w:lastRenderedPageBreak/>
              <w:t>котором размещено извещение</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983AC4" w:rsidP="00B97D72">
            <w:pPr>
              <w:spacing w:after="0" w:line="240" w:lineRule="auto"/>
              <w:jc w:val="both"/>
              <w:rPr>
                <w:rFonts w:ascii="Times New Roman" w:hAnsi="Times New Roman" w:cs="Times New Roman"/>
                <w:sz w:val="24"/>
                <w:szCs w:val="24"/>
              </w:rPr>
            </w:pPr>
            <w:hyperlink r:id="rId11" w:history="1">
              <w:r w:rsidR="00854B83" w:rsidRPr="00854B83">
                <w:rPr>
                  <w:rStyle w:val="a3"/>
                  <w:rFonts w:ascii="Times New Roman" w:hAnsi="Times New Roman" w:cs="Times New Roman"/>
                  <w:color w:val="auto"/>
                  <w:sz w:val="24"/>
                  <w:szCs w:val="24"/>
                  <w:u w:val="none"/>
                </w:rPr>
                <w:t>www.torgi82.ru</w:t>
              </w:r>
            </w:hyperlink>
          </w:p>
          <w:p w:rsidR="0038086D" w:rsidRPr="00854B83" w:rsidRDefault="00983AC4" w:rsidP="00B97D72">
            <w:pPr>
              <w:spacing w:after="0" w:line="240" w:lineRule="auto"/>
              <w:jc w:val="both"/>
              <w:rPr>
                <w:rFonts w:ascii="Times New Roman" w:hAnsi="Times New Roman" w:cs="Times New Roman"/>
                <w:sz w:val="24"/>
                <w:szCs w:val="24"/>
              </w:rPr>
            </w:pPr>
            <w:hyperlink r:id="rId12" w:history="1">
              <w:r w:rsidR="00854B83" w:rsidRPr="00854B83">
                <w:rPr>
                  <w:rStyle w:val="a3"/>
                  <w:rFonts w:ascii="Times New Roman" w:hAnsi="Times New Roman" w:cs="Times New Roman"/>
                  <w:color w:val="auto"/>
                  <w:sz w:val="24"/>
                  <w:szCs w:val="24"/>
                  <w:u w:val="none"/>
                </w:rPr>
                <w:t>www.sevastopol.gov.ru</w:t>
              </w:r>
            </w:hyperlink>
          </w:p>
          <w:p w:rsidR="00854B83" w:rsidRDefault="00854B83" w:rsidP="00B97D72">
            <w:pPr>
              <w:spacing w:after="0" w:line="240" w:lineRule="auto"/>
              <w:jc w:val="both"/>
              <w:rPr>
                <w:rFonts w:ascii="Times New Roman" w:hAnsi="Times New Roman"/>
                <w:sz w:val="24"/>
                <w:szCs w:val="24"/>
              </w:rPr>
            </w:pPr>
            <w:r w:rsidRPr="00854B83">
              <w:rPr>
                <w:rFonts w:ascii="Times New Roman" w:hAnsi="Times New Roman" w:cs="Times New Roman"/>
                <w:sz w:val="24"/>
                <w:szCs w:val="24"/>
                <w:lang w:val="en-US"/>
              </w:rPr>
              <w:t>www</w:t>
            </w:r>
            <w:r w:rsidRPr="00854B83">
              <w:rPr>
                <w:rFonts w:ascii="Times New Roman" w:hAnsi="Times New Roman" w:cs="Times New Roman"/>
                <w:sz w:val="24"/>
                <w:szCs w:val="24"/>
              </w:rPr>
              <w:t>.</w:t>
            </w:r>
            <w:r w:rsidRPr="00854B83">
              <w:rPr>
                <w:rFonts w:ascii="Times New Roman" w:hAnsi="Times New Roman" w:cs="Times New Roman"/>
                <w:sz w:val="24"/>
                <w:szCs w:val="24"/>
                <w:lang w:val="en-US"/>
              </w:rPr>
              <w:t>parki</w:t>
            </w:r>
            <w:r w:rsidRPr="00854B83">
              <w:rPr>
                <w:rFonts w:ascii="Times New Roman" w:hAnsi="Times New Roman" w:cs="Times New Roman"/>
                <w:sz w:val="24"/>
                <w:szCs w:val="24"/>
              </w:rPr>
              <w:t>-</w:t>
            </w:r>
            <w:r w:rsidRPr="00854B83">
              <w:rPr>
                <w:rFonts w:ascii="Times New Roman" w:hAnsi="Times New Roman" w:cs="Times New Roman"/>
                <w:sz w:val="24"/>
                <w:szCs w:val="24"/>
                <w:lang w:val="en-US"/>
              </w:rPr>
              <w:t>i</w:t>
            </w:r>
            <w:r w:rsidRPr="00854B83">
              <w:rPr>
                <w:rFonts w:ascii="Times New Roman" w:hAnsi="Times New Roman" w:cs="Times New Roman"/>
                <w:sz w:val="24"/>
                <w:szCs w:val="24"/>
              </w:rPr>
              <w:t>-</w:t>
            </w:r>
            <w:r w:rsidRPr="00854B83">
              <w:rPr>
                <w:rFonts w:ascii="Times New Roman" w:hAnsi="Times New Roman" w:cs="Times New Roman"/>
                <w:sz w:val="24"/>
                <w:szCs w:val="24"/>
                <w:lang w:val="en-US"/>
              </w:rPr>
              <w:t>skvery</w:t>
            </w:r>
            <w:r w:rsidRPr="00854B83">
              <w:rPr>
                <w:rFonts w:ascii="Times New Roman" w:hAnsi="Times New Roman" w:cs="Times New Roman"/>
                <w:sz w:val="24"/>
                <w:szCs w:val="24"/>
              </w:rPr>
              <w:t>.</w:t>
            </w:r>
            <w:r w:rsidRPr="00854B83">
              <w:rPr>
                <w:rFonts w:ascii="Times New Roman" w:hAnsi="Times New Roman" w:cs="Times New Roman"/>
                <w:sz w:val="24"/>
                <w:szCs w:val="24"/>
                <w:lang w:val="en-US"/>
              </w:rPr>
              <w:t>ru</w:t>
            </w:r>
          </w:p>
        </w:tc>
      </w:tr>
      <w:tr w:rsidR="0038086D" w:rsidRPr="00C2433A"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r w:rsidR="00854B83">
              <w:rPr>
                <w:rFonts w:ascii="Times New Roman" w:hAnsi="Times New Roman"/>
                <w:sz w:val="24"/>
                <w:szCs w:val="24"/>
              </w:rPr>
              <w:t>3</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437126" w:rsidRDefault="0038086D" w:rsidP="00854B83">
            <w:pPr>
              <w:spacing w:before="100" w:beforeAutospacing="1" w:after="100" w:afterAutospacing="1" w:line="240" w:lineRule="auto"/>
              <w:ind w:left="-108" w:firstLine="108"/>
              <w:jc w:val="center"/>
              <w:rPr>
                <w:rFonts w:ascii="Times New Roman" w:hAnsi="Times New Roman"/>
                <w:highlight w:val="yellow"/>
              </w:rPr>
            </w:pPr>
            <w:r w:rsidRPr="00854B83">
              <w:rPr>
                <w:rFonts w:ascii="Times New Roman" w:hAnsi="Times New Roman"/>
                <w:b/>
                <w:bCs/>
              </w:rPr>
              <w:t>Срок, в течение которого организатор конкурса вправе отказаться от проведения конкурса</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854B83" w:rsidP="00854B83">
            <w:pPr>
              <w:spacing w:after="0" w:line="240" w:lineRule="auto"/>
              <w:ind w:firstLine="567"/>
              <w:contextualSpacing/>
              <w:jc w:val="both"/>
              <w:rPr>
                <w:rFonts w:ascii="Times New Roman" w:hAnsi="Times New Roman" w:cs="Times New Roman"/>
                <w:sz w:val="24"/>
                <w:szCs w:val="24"/>
              </w:rPr>
            </w:pPr>
            <w:r w:rsidRPr="00854B83">
              <w:rPr>
                <w:rFonts w:ascii="Times New Roman" w:hAnsi="Times New Roman" w:cs="Times New Roman"/>
                <w:sz w:val="24"/>
                <w:szCs w:val="24"/>
              </w:rPr>
              <w:t>Организатор конкурса вправе принять решение об отмене конкурса в любое время, но не позднее чем за три рабочих дня до даты окончания срока подачи заявок на участие в конкурсе</w:t>
            </w:r>
            <w:r w:rsidRPr="00854B83">
              <w:rPr>
                <w:rFonts w:ascii="Times New Roman" w:hAnsi="Times New Roman" w:cs="Times New Roman"/>
                <w:i/>
                <w:sz w:val="24"/>
                <w:szCs w:val="24"/>
              </w:rPr>
              <w:t>.</w:t>
            </w:r>
            <w:r w:rsidRPr="00854B83">
              <w:rPr>
                <w:rFonts w:ascii="Times New Roman" w:hAnsi="Times New Roman" w:cs="Times New Roman"/>
              </w:rPr>
              <w:t xml:space="preserve"> </w:t>
            </w:r>
            <w:r w:rsidRPr="00854B83">
              <w:rPr>
                <w:rFonts w:ascii="Times New Roman" w:hAnsi="Times New Roman" w:cs="Times New Roman"/>
                <w:sz w:val="24"/>
                <w:szCs w:val="24"/>
              </w:rPr>
              <w:t>Извещение об отказе от проведения конкурса размещается Организатором конкурса в порядке, установленном для размещения Извещения не позднее рабочего дня, следующего за днем принятия решения об отказе от проведения конкурса. Уведомление претендентов, подавших заявки на лоты, в отношении которых конкурс отменяется, а также разблокировка и возврат претендентам денежных средств, заблокированных для обеспечения заявок, производится оператором ЭТП в соответствии с регламентом ЭТП.</w:t>
            </w:r>
          </w:p>
        </w:tc>
      </w:tr>
      <w:tr w:rsidR="0038086D"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r w:rsidR="00854B83">
              <w:rPr>
                <w:rFonts w:ascii="Times New Roman" w:hAnsi="Times New Roman"/>
                <w:sz w:val="24"/>
                <w:szCs w:val="24"/>
              </w:rPr>
              <w:t>4</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437126" w:rsidRDefault="0038086D" w:rsidP="00854B83">
            <w:pPr>
              <w:spacing w:before="100" w:beforeAutospacing="1" w:after="100" w:afterAutospacing="1" w:line="240" w:lineRule="auto"/>
              <w:ind w:left="164" w:firstLine="108"/>
              <w:jc w:val="center"/>
              <w:rPr>
                <w:rFonts w:ascii="Times New Roman" w:hAnsi="Times New Roman"/>
                <w:highlight w:val="yellow"/>
              </w:rPr>
            </w:pPr>
            <w:r w:rsidRPr="00854B83">
              <w:rPr>
                <w:rFonts w:ascii="Times New Roman" w:hAnsi="Times New Roman"/>
                <w:b/>
                <w:bCs/>
              </w:rPr>
              <w:t xml:space="preserve">Срок, в течение которого организатор конкурса вправе внести изменения в </w:t>
            </w:r>
            <w:r w:rsidR="00854B83" w:rsidRPr="00854B83">
              <w:rPr>
                <w:rFonts w:ascii="Times New Roman" w:hAnsi="Times New Roman"/>
                <w:b/>
                <w:bCs/>
              </w:rPr>
              <w:t>извещение</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854B83" w:rsidP="00854B83">
            <w:pPr>
              <w:spacing w:after="0" w:line="240" w:lineRule="auto"/>
              <w:ind w:firstLine="369"/>
              <w:jc w:val="both"/>
              <w:rPr>
                <w:rFonts w:ascii="Times New Roman" w:hAnsi="Times New Roman" w:cs="Times New Roman"/>
                <w:sz w:val="24"/>
                <w:szCs w:val="24"/>
              </w:rPr>
            </w:pPr>
            <w:r w:rsidRPr="00854B83">
              <w:rPr>
                <w:rFonts w:ascii="Times New Roman" w:hAnsi="Times New Roman" w:cs="Times New Roman"/>
                <w:sz w:val="24"/>
                <w:szCs w:val="24"/>
              </w:rPr>
              <w:t>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(лота) конкурса не допускается.</w:t>
            </w:r>
            <w:r w:rsidRPr="00854B83">
              <w:rPr>
                <w:rFonts w:ascii="Times New Roman" w:hAnsi="Times New Roman" w:cs="Times New Roman"/>
                <w:sz w:val="21"/>
                <w:szCs w:val="21"/>
              </w:rPr>
              <w:t xml:space="preserve"> </w:t>
            </w:r>
            <w:r w:rsidRPr="00854B83">
              <w:rPr>
                <w:rFonts w:ascii="Times New Roman" w:hAnsi="Times New Roman" w:cs="Times New Roman"/>
                <w:sz w:val="24"/>
                <w:szCs w:val="24"/>
              </w:rPr>
              <w:t>Не позднее следующего рабочего дня с даты принятия указанного решения такие изменения размещаются Организатором конкурса в порядке, установленном для размещения Извещения о проведении конкурса.</w:t>
            </w:r>
          </w:p>
        </w:tc>
      </w:tr>
    </w:tbl>
    <w:p w:rsidR="0038086D" w:rsidRDefault="0038086D"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A2A58">
      <w:pPr>
        <w:pStyle w:val="ConsPlusNormal"/>
        <w:jc w:val="both"/>
        <w:rPr>
          <w:rFonts w:ascii="Times New Roman" w:hAnsi="Times New Roman" w:cs="Times New Roman"/>
          <w:sz w:val="24"/>
          <w:szCs w:val="24"/>
          <w:shd w:val="clear" w:color="auto" w:fill="FFFFFF"/>
        </w:rPr>
      </w:pPr>
      <w:r w:rsidRPr="00EA2A58">
        <w:rPr>
          <w:rFonts w:ascii="Times New Roman" w:hAnsi="Times New Roman" w:cs="Times New Roman"/>
          <w:b/>
          <w:bCs/>
          <w:sz w:val="24"/>
          <w:szCs w:val="24"/>
        </w:rPr>
        <w:t xml:space="preserve">Предмет (лот) </w:t>
      </w:r>
      <w:r w:rsidR="00B97D72">
        <w:rPr>
          <w:rFonts w:ascii="Times New Roman" w:hAnsi="Times New Roman" w:cs="Times New Roman"/>
          <w:b/>
          <w:bCs/>
          <w:sz w:val="24"/>
          <w:szCs w:val="24"/>
        </w:rPr>
        <w:t>конкурса</w:t>
      </w:r>
      <w:r w:rsidRPr="00EA2A58">
        <w:rPr>
          <w:rFonts w:ascii="Times New Roman" w:hAnsi="Times New Roman" w:cs="Times New Roman"/>
          <w:sz w:val="24"/>
          <w:szCs w:val="24"/>
        </w:rPr>
        <w:t xml:space="preserve"> – право на заключение договора на </w:t>
      </w:r>
      <w:r w:rsidRPr="00EA2A58">
        <w:rPr>
          <w:rFonts w:ascii="Times New Roman" w:hAnsi="Times New Roman" w:cs="Times New Roman"/>
          <w:sz w:val="24"/>
          <w:szCs w:val="24"/>
          <w:shd w:val="clear" w:color="auto" w:fill="FFFFFF"/>
        </w:rPr>
        <w:t>размещение нестационарного торгового объекта (далее – НТО) на</w:t>
      </w:r>
      <w:r w:rsidR="00B97D72">
        <w:rPr>
          <w:rFonts w:ascii="Times New Roman" w:hAnsi="Times New Roman" w:cs="Times New Roman"/>
          <w:sz w:val="24"/>
          <w:szCs w:val="24"/>
          <w:shd w:val="clear" w:color="auto" w:fill="FFFFFF"/>
        </w:rPr>
        <w:t xml:space="preserve"> </w:t>
      </w:r>
      <w:r w:rsidRPr="00EA2A58">
        <w:rPr>
          <w:rFonts w:ascii="Times New Roman" w:hAnsi="Times New Roman" w:cs="Times New Roman"/>
          <w:sz w:val="24"/>
          <w:szCs w:val="24"/>
          <w:shd w:val="clear" w:color="auto" w:fill="FFFFFF"/>
        </w:rPr>
        <w:t>земельном участке, находящемся в</w:t>
      </w:r>
      <w:r w:rsidR="00B97D72">
        <w:rPr>
          <w:rFonts w:ascii="Times New Roman" w:hAnsi="Times New Roman" w:cs="Times New Roman"/>
          <w:sz w:val="24"/>
          <w:szCs w:val="24"/>
          <w:shd w:val="clear" w:color="auto" w:fill="FFFFFF"/>
        </w:rPr>
        <w:t xml:space="preserve"> </w:t>
      </w:r>
      <w:r w:rsidRPr="00EA2A58">
        <w:rPr>
          <w:rFonts w:ascii="Times New Roman" w:hAnsi="Times New Roman" w:cs="Times New Roman"/>
          <w:sz w:val="24"/>
          <w:szCs w:val="24"/>
          <w:shd w:val="clear" w:color="auto" w:fill="FFFFFF"/>
        </w:rPr>
        <w:t>собственности города Севастополя</w:t>
      </w:r>
      <w:r w:rsidR="00B97D72">
        <w:rPr>
          <w:rFonts w:ascii="Times New Roman" w:hAnsi="Times New Roman" w:cs="Times New Roman"/>
          <w:sz w:val="24"/>
          <w:szCs w:val="24"/>
          <w:shd w:val="clear" w:color="auto" w:fill="FFFFFF"/>
        </w:rPr>
        <w:t xml:space="preserve"> и переданных в управление ГБУ «Парки и скверы» на праве постоянного (бессрочного) пользования,</w:t>
      </w:r>
      <w:r w:rsidRPr="00EA2A58">
        <w:rPr>
          <w:rFonts w:ascii="Times New Roman" w:hAnsi="Times New Roman" w:cs="Times New Roman"/>
          <w:sz w:val="24"/>
          <w:szCs w:val="24"/>
        </w:rPr>
        <w:t xml:space="preserve"> в местах, определенных </w:t>
      </w:r>
      <w:r w:rsidRPr="00EA2A58">
        <w:rPr>
          <w:rFonts w:ascii="Times New Roman" w:hAnsi="Times New Roman" w:cs="Times New Roman"/>
          <w:sz w:val="24"/>
          <w:szCs w:val="24"/>
          <w:shd w:val="clear" w:color="auto" w:fill="FFFFFF"/>
        </w:rPr>
        <w:t>Схемой</w:t>
      </w:r>
      <w:r w:rsidRPr="00EA2A58">
        <w:rPr>
          <w:rFonts w:ascii="Times New Roman" w:hAnsi="Times New Roman" w:cs="Times New Roman"/>
          <w:b/>
          <w:bCs/>
          <w:sz w:val="24"/>
          <w:szCs w:val="24"/>
          <w:shd w:val="clear" w:color="auto" w:fill="FFFFFF"/>
        </w:rPr>
        <w:t xml:space="preserve"> </w:t>
      </w:r>
      <w:r w:rsidRPr="00EA2A58">
        <w:rPr>
          <w:rFonts w:ascii="Times New Roman" w:hAnsi="Times New Roman" w:cs="Times New Roman"/>
          <w:bCs/>
          <w:sz w:val="24"/>
          <w:szCs w:val="24"/>
          <w:shd w:val="clear" w:color="auto" w:fill="FFFFFF"/>
        </w:rPr>
        <w:t xml:space="preserve">размещения нестационарных торговых объектов на территории города Севастополя, </w:t>
      </w:r>
      <w:r w:rsidRPr="00AA7673">
        <w:rPr>
          <w:rFonts w:ascii="Times New Roman" w:hAnsi="Times New Roman" w:cs="Times New Roman"/>
          <w:bCs/>
          <w:sz w:val="24"/>
          <w:szCs w:val="24"/>
          <w:shd w:val="clear" w:color="auto" w:fill="FFFFFF"/>
        </w:rPr>
        <w:t xml:space="preserve">утвержденной постановлением </w:t>
      </w:r>
      <w:r w:rsidRPr="00AA7673">
        <w:rPr>
          <w:rFonts w:ascii="Times New Roman" w:hAnsi="Times New Roman" w:cs="Times New Roman"/>
          <w:sz w:val="24"/>
          <w:szCs w:val="24"/>
        </w:rPr>
        <w:t>Правительства Севастополя от</w:t>
      </w:r>
      <w:r w:rsidR="00B97D72" w:rsidRPr="00AA7673">
        <w:rPr>
          <w:rFonts w:ascii="Times New Roman" w:hAnsi="Times New Roman" w:cs="Times New Roman"/>
          <w:sz w:val="24"/>
          <w:szCs w:val="24"/>
        </w:rPr>
        <w:t xml:space="preserve"> </w:t>
      </w:r>
      <w:r w:rsidR="00AA7673" w:rsidRPr="00AA7673">
        <w:rPr>
          <w:rFonts w:ascii="Times New Roman" w:hAnsi="Times New Roman" w:cs="Times New Roman"/>
          <w:sz w:val="24"/>
          <w:szCs w:val="24"/>
        </w:rPr>
        <w:t>12</w:t>
      </w:r>
      <w:r w:rsidRPr="00AA7673">
        <w:rPr>
          <w:rFonts w:ascii="Times New Roman" w:hAnsi="Times New Roman" w:cs="Times New Roman"/>
          <w:sz w:val="24"/>
          <w:szCs w:val="24"/>
        </w:rPr>
        <w:t>.</w:t>
      </w:r>
      <w:r w:rsidR="00AA7673" w:rsidRPr="00AA7673">
        <w:rPr>
          <w:rFonts w:ascii="Times New Roman" w:hAnsi="Times New Roman" w:cs="Times New Roman"/>
          <w:sz w:val="24"/>
          <w:szCs w:val="24"/>
        </w:rPr>
        <w:t>08</w:t>
      </w:r>
      <w:r w:rsidRPr="00AA7673">
        <w:rPr>
          <w:rFonts w:ascii="Times New Roman" w:hAnsi="Times New Roman" w:cs="Times New Roman"/>
          <w:sz w:val="24"/>
          <w:szCs w:val="24"/>
        </w:rPr>
        <w:t>.20</w:t>
      </w:r>
      <w:r w:rsidR="00AA7673" w:rsidRPr="00AA7673">
        <w:rPr>
          <w:rFonts w:ascii="Times New Roman" w:hAnsi="Times New Roman" w:cs="Times New Roman"/>
          <w:sz w:val="24"/>
          <w:szCs w:val="24"/>
        </w:rPr>
        <w:t>22</w:t>
      </w:r>
      <w:r w:rsidRPr="00AA7673">
        <w:rPr>
          <w:rFonts w:ascii="Times New Roman" w:hAnsi="Times New Roman" w:cs="Times New Roman"/>
          <w:sz w:val="24"/>
          <w:szCs w:val="24"/>
        </w:rPr>
        <w:t xml:space="preserve"> №</w:t>
      </w:r>
      <w:r w:rsidR="00B97D72" w:rsidRPr="00AA7673">
        <w:rPr>
          <w:rFonts w:ascii="Times New Roman" w:hAnsi="Times New Roman" w:cs="Times New Roman"/>
          <w:sz w:val="24"/>
          <w:szCs w:val="24"/>
        </w:rPr>
        <w:t xml:space="preserve"> </w:t>
      </w:r>
      <w:r w:rsidR="00AA7673" w:rsidRPr="00AA7673">
        <w:rPr>
          <w:rFonts w:ascii="Times New Roman" w:hAnsi="Times New Roman" w:cs="Times New Roman"/>
          <w:sz w:val="24"/>
          <w:szCs w:val="24"/>
        </w:rPr>
        <w:t>344</w:t>
      </w:r>
      <w:r w:rsidRPr="00AA7673">
        <w:rPr>
          <w:rFonts w:ascii="Times New Roman" w:hAnsi="Times New Roman" w:cs="Times New Roman"/>
          <w:sz w:val="24"/>
          <w:szCs w:val="24"/>
        </w:rPr>
        <w:t>-ПП</w:t>
      </w:r>
      <w:r w:rsidRPr="00AA7673">
        <w:rPr>
          <w:rFonts w:ascii="Times New Roman" w:hAnsi="Times New Roman" w:cs="Times New Roman"/>
          <w:sz w:val="24"/>
          <w:szCs w:val="24"/>
          <w:shd w:val="clear" w:color="auto" w:fill="FFFFFF"/>
        </w:rPr>
        <w:t>.</w:t>
      </w:r>
    </w:p>
    <w:p w:rsidR="00CB1049" w:rsidRDefault="00CB1049" w:rsidP="00EA2A58">
      <w:pPr>
        <w:pStyle w:val="ConsPlusNormal"/>
        <w:jc w:val="both"/>
        <w:rPr>
          <w:rFonts w:ascii="Times New Roman" w:hAnsi="Times New Roman" w:cs="Times New Roman"/>
          <w:sz w:val="24"/>
          <w:szCs w:val="24"/>
          <w:shd w:val="clear" w:color="auto" w:fill="FFFFFF"/>
        </w:rPr>
      </w:pPr>
    </w:p>
    <w:p w:rsidR="00CB1049" w:rsidRPr="00854B83" w:rsidRDefault="00CB1049" w:rsidP="00CB1049">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Открытый конкурс в электронной форме состоится на электронной площадке </w:t>
      </w:r>
      <w:r w:rsidR="00EC7D1E">
        <w:rPr>
          <w:rFonts w:ascii="Times New Roman" w:hAnsi="Times New Roman" w:cs="Times New Roman"/>
          <w:sz w:val="24"/>
          <w:szCs w:val="24"/>
          <w:shd w:val="clear" w:color="auto" w:fill="FFFFFF"/>
        </w:rPr>
        <w:t xml:space="preserve">ООО «ЭТР». Адрес электронной площадки в информационно-телекоммуникационной сети «Интернет» - </w:t>
      </w:r>
      <w:hyperlink r:id="rId13" w:history="1">
        <w:r w:rsidR="00EC7D1E" w:rsidRPr="00031D1A">
          <w:rPr>
            <w:rStyle w:val="a3"/>
            <w:rFonts w:ascii="Times New Roman" w:hAnsi="Times New Roman" w:cs="Times New Roman"/>
            <w:sz w:val="24"/>
            <w:szCs w:val="24"/>
          </w:rPr>
          <w:t>www.torgi82.ru</w:t>
        </w:r>
      </w:hyperlink>
      <w:r>
        <w:rPr>
          <w:rStyle w:val="a3"/>
          <w:rFonts w:ascii="Times New Roman" w:hAnsi="Times New Roman" w:cs="Times New Roman"/>
          <w:color w:val="auto"/>
          <w:sz w:val="24"/>
          <w:szCs w:val="24"/>
          <w:u w:val="none"/>
        </w:rPr>
        <w:t xml:space="preserve"> (далее – ЭТП)</w:t>
      </w:r>
    </w:p>
    <w:p w:rsidR="00CB1049" w:rsidRPr="00EA2A58" w:rsidRDefault="00CB1049" w:rsidP="00EA2A58">
      <w:pPr>
        <w:pStyle w:val="ConsPlusNormal"/>
        <w:jc w:val="both"/>
        <w:rPr>
          <w:rFonts w:ascii="Times New Roman" w:hAnsi="Times New Roman" w:cs="Times New Roman"/>
          <w:sz w:val="24"/>
          <w:szCs w:val="24"/>
        </w:rPr>
      </w:pPr>
    </w:p>
    <w:p w:rsidR="00EA2A58" w:rsidRDefault="00EA2A58">
      <w:pPr>
        <w:spacing w:after="160" w:line="259" w:lineRule="auto"/>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EA2A58" w:rsidRDefault="00EA2A58" w:rsidP="00EA2A58">
      <w:pPr>
        <w:pStyle w:val="ConsPlusNormal"/>
        <w:jc w:val="center"/>
        <w:rPr>
          <w:rFonts w:ascii="Times New Roman" w:hAnsi="Times New Roman" w:cs="Times New Roman"/>
          <w:b/>
          <w:bCs/>
          <w:sz w:val="24"/>
          <w:szCs w:val="24"/>
        </w:rPr>
        <w:sectPr w:rsidR="00EA2A58" w:rsidSect="00BA54B7">
          <w:pgSz w:w="11906" w:h="16840"/>
          <w:pgMar w:top="680" w:right="851" w:bottom="426" w:left="1418" w:header="720" w:footer="720" w:gutter="0"/>
          <w:cols w:space="708"/>
        </w:sectPr>
      </w:pPr>
    </w:p>
    <w:p w:rsidR="00EA2A58" w:rsidRPr="00EA2A58" w:rsidRDefault="00EA2A58" w:rsidP="00EA2A58">
      <w:pPr>
        <w:pStyle w:val="ConsPlusNormal"/>
        <w:jc w:val="center"/>
        <w:rPr>
          <w:rFonts w:ascii="Times New Roman" w:hAnsi="Times New Roman" w:cs="Times New Roman"/>
          <w:b/>
          <w:bCs/>
          <w:sz w:val="24"/>
          <w:szCs w:val="24"/>
        </w:rPr>
      </w:pPr>
      <w:r w:rsidRPr="00EA2A58">
        <w:rPr>
          <w:rFonts w:ascii="Times New Roman" w:hAnsi="Times New Roman" w:cs="Times New Roman"/>
          <w:b/>
          <w:bCs/>
          <w:sz w:val="24"/>
          <w:szCs w:val="24"/>
        </w:rPr>
        <w:lastRenderedPageBreak/>
        <w:t xml:space="preserve">Сведения </w:t>
      </w:r>
    </w:p>
    <w:p w:rsidR="00EA2A58" w:rsidRDefault="00EA2A58" w:rsidP="00EA2A58">
      <w:pPr>
        <w:pStyle w:val="ConsPlusNormal"/>
        <w:jc w:val="center"/>
        <w:rPr>
          <w:rFonts w:ascii="Times New Roman" w:hAnsi="Times New Roman" w:cs="Times New Roman"/>
          <w:b/>
          <w:bCs/>
          <w:sz w:val="24"/>
          <w:szCs w:val="24"/>
        </w:rPr>
      </w:pPr>
      <w:r w:rsidRPr="00EA2A58">
        <w:rPr>
          <w:rFonts w:ascii="Times New Roman" w:hAnsi="Times New Roman" w:cs="Times New Roman"/>
          <w:b/>
          <w:bCs/>
          <w:sz w:val="24"/>
          <w:szCs w:val="24"/>
        </w:rPr>
        <w:t xml:space="preserve">о предмете (лоте) </w:t>
      </w:r>
      <w:r>
        <w:rPr>
          <w:rFonts w:ascii="Times New Roman" w:hAnsi="Times New Roman" w:cs="Times New Roman"/>
          <w:b/>
          <w:bCs/>
          <w:sz w:val="24"/>
          <w:szCs w:val="24"/>
        </w:rPr>
        <w:t>конкурса в электронной форме</w:t>
      </w:r>
    </w:p>
    <w:p w:rsidR="00EA2A58" w:rsidRPr="00EA2A58" w:rsidRDefault="00EA2A58" w:rsidP="00EA2A58">
      <w:pPr>
        <w:pStyle w:val="ConsPlusNormal"/>
        <w:jc w:val="center"/>
        <w:rPr>
          <w:rFonts w:ascii="Times New Roman" w:hAnsi="Times New Roman" w:cs="Times New Roman"/>
          <w:b/>
          <w:bCs/>
          <w:sz w:val="24"/>
          <w:szCs w:val="24"/>
        </w:rPr>
      </w:pPr>
    </w:p>
    <w:tbl>
      <w:tblPr>
        <w:tblStyle w:val="a4"/>
        <w:tblW w:w="15674" w:type="dxa"/>
        <w:tblLook w:val="04A0" w:firstRow="1" w:lastRow="0" w:firstColumn="1" w:lastColumn="0" w:noHBand="0" w:noVBand="1"/>
      </w:tblPr>
      <w:tblGrid>
        <w:gridCol w:w="438"/>
        <w:gridCol w:w="438"/>
        <w:gridCol w:w="652"/>
        <w:gridCol w:w="1306"/>
        <w:gridCol w:w="563"/>
        <w:gridCol w:w="563"/>
        <w:gridCol w:w="916"/>
        <w:gridCol w:w="1364"/>
        <w:gridCol w:w="1107"/>
        <w:gridCol w:w="1516"/>
        <w:gridCol w:w="1647"/>
        <w:gridCol w:w="1226"/>
        <w:gridCol w:w="1426"/>
        <w:gridCol w:w="1381"/>
        <w:gridCol w:w="1131"/>
      </w:tblGrid>
      <w:tr w:rsidR="00983AC4" w:rsidRPr="00922349" w:rsidTr="00983AC4">
        <w:tc>
          <w:tcPr>
            <w:tcW w:w="438" w:type="dxa"/>
            <w:vMerge w:val="restart"/>
            <w:textDirection w:val="btLr"/>
          </w:tcPr>
          <w:p w:rsidR="00437126" w:rsidRPr="00437126" w:rsidRDefault="00437126" w:rsidP="00922349">
            <w:pPr>
              <w:pStyle w:val="ConsPlusNormal"/>
              <w:ind w:left="113" w:right="113"/>
              <w:jc w:val="center"/>
              <w:rPr>
                <w:rFonts w:ascii="Times New Roman" w:hAnsi="Times New Roman" w:cs="Times New Roman"/>
                <w:b/>
                <w:bCs/>
                <w:sz w:val="16"/>
                <w:szCs w:val="16"/>
                <w:shd w:val="clear" w:color="auto" w:fill="FFFFFF"/>
              </w:rPr>
            </w:pPr>
            <w:r w:rsidRPr="00437126">
              <w:rPr>
                <w:rFonts w:ascii="Times New Roman" w:hAnsi="Times New Roman" w:cs="Times New Roman"/>
                <w:b/>
                <w:bCs/>
                <w:sz w:val="16"/>
                <w:szCs w:val="16"/>
                <w:shd w:val="clear" w:color="auto" w:fill="FFFFFF"/>
              </w:rPr>
              <w:t>№ п/п</w:t>
            </w:r>
          </w:p>
        </w:tc>
        <w:tc>
          <w:tcPr>
            <w:tcW w:w="438" w:type="dxa"/>
            <w:vMerge w:val="restart"/>
            <w:textDirection w:val="btLr"/>
          </w:tcPr>
          <w:p w:rsidR="00437126" w:rsidRPr="00437126" w:rsidRDefault="00437126" w:rsidP="00922349">
            <w:pPr>
              <w:pStyle w:val="ConsPlusNormal"/>
              <w:ind w:left="113" w:right="113"/>
              <w:jc w:val="center"/>
              <w:rPr>
                <w:rFonts w:ascii="Times New Roman" w:hAnsi="Times New Roman" w:cs="Times New Roman"/>
                <w:b/>
                <w:bCs/>
                <w:sz w:val="16"/>
                <w:szCs w:val="16"/>
                <w:shd w:val="clear" w:color="auto" w:fill="FFFFFF"/>
              </w:rPr>
            </w:pPr>
            <w:r w:rsidRPr="00437126">
              <w:rPr>
                <w:rFonts w:ascii="Times New Roman" w:hAnsi="Times New Roman" w:cs="Times New Roman"/>
                <w:b/>
                <w:bCs/>
                <w:sz w:val="16"/>
                <w:szCs w:val="16"/>
                <w:shd w:val="clear" w:color="auto" w:fill="FFFFFF"/>
              </w:rPr>
              <w:t>№ лота</w:t>
            </w:r>
          </w:p>
        </w:tc>
        <w:tc>
          <w:tcPr>
            <w:tcW w:w="652" w:type="dxa"/>
            <w:vMerge w:val="restart"/>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Номер места на карте</w:t>
            </w:r>
          </w:p>
        </w:tc>
        <w:tc>
          <w:tcPr>
            <w:tcW w:w="3348" w:type="dxa"/>
            <w:gridSpan w:val="4"/>
          </w:tcPr>
          <w:p w:rsidR="00437126" w:rsidRPr="00922349" w:rsidRDefault="00437126" w:rsidP="00922349">
            <w:pPr>
              <w:jc w:val="center"/>
              <w:rPr>
                <w:sz w:val="16"/>
                <w:szCs w:val="16"/>
              </w:rPr>
            </w:pPr>
            <w:r w:rsidRPr="00922349">
              <w:rPr>
                <w:rFonts w:ascii="Times New Roman" w:hAnsi="Times New Roman" w:cs="Times New Roman"/>
                <w:b/>
                <w:bCs/>
                <w:color w:val="000000"/>
                <w:sz w:val="16"/>
                <w:szCs w:val="16"/>
              </w:rPr>
              <w:t>Адресные ориентиры мест размещения НТО</w:t>
            </w:r>
          </w:p>
        </w:tc>
        <w:tc>
          <w:tcPr>
            <w:tcW w:w="1364" w:type="dxa"/>
            <w:vMerge w:val="restart"/>
          </w:tcPr>
          <w:p w:rsidR="00437126" w:rsidRPr="00922349" w:rsidRDefault="00437126" w:rsidP="00922349">
            <w:pPr>
              <w:jc w:val="center"/>
              <w:rPr>
                <w:sz w:val="16"/>
                <w:szCs w:val="16"/>
              </w:rPr>
            </w:pPr>
            <w:r w:rsidRPr="00922349">
              <w:rPr>
                <w:rFonts w:ascii="Times New Roman" w:hAnsi="Times New Roman" w:cs="Times New Roman"/>
                <w:b/>
                <w:bCs/>
                <w:color w:val="000000"/>
                <w:sz w:val="16"/>
                <w:szCs w:val="16"/>
              </w:rPr>
              <w:t>Вид НТО</w:t>
            </w:r>
          </w:p>
        </w:tc>
        <w:tc>
          <w:tcPr>
            <w:tcW w:w="1107" w:type="dxa"/>
            <w:vMerge w:val="restart"/>
          </w:tcPr>
          <w:p w:rsidR="00437126" w:rsidRPr="00922349" w:rsidRDefault="00437126" w:rsidP="00922349">
            <w:pPr>
              <w:pStyle w:val="ConsPlusNormal"/>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Площадь места размещения НТО (кв. м)</w:t>
            </w:r>
          </w:p>
        </w:tc>
        <w:tc>
          <w:tcPr>
            <w:tcW w:w="1516" w:type="dxa"/>
            <w:vMerge w:val="restart"/>
          </w:tcPr>
          <w:p w:rsidR="00437126" w:rsidRPr="00922349" w:rsidRDefault="00437126" w:rsidP="00922349">
            <w:pPr>
              <w:pStyle w:val="ConsPlusNormal"/>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Специализация НТО</w:t>
            </w:r>
          </w:p>
        </w:tc>
        <w:tc>
          <w:tcPr>
            <w:tcW w:w="1647" w:type="dxa"/>
            <w:vMerge w:val="restart"/>
          </w:tcPr>
          <w:p w:rsidR="00437126" w:rsidRPr="00922349" w:rsidRDefault="00437126" w:rsidP="00922349">
            <w:pPr>
              <w:pStyle w:val="ConsPlusNormal"/>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Период функционирования НТО</w:t>
            </w:r>
          </w:p>
        </w:tc>
        <w:tc>
          <w:tcPr>
            <w:tcW w:w="1226" w:type="dxa"/>
            <w:vMerge w:val="restart"/>
          </w:tcPr>
          <w:p w:rsidR="00437126" w:rsidRPr="00922349" w:rsidRDefault="00437126" w:rsidP="00922349">
            <w:pPr>
              <w:pStyle w:val="ConsPlusNormal"/>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Срок действия договора на размещение НТО</w:t>
            </w:r>
          </w:p>
        </w:tc>
        <w:tc>
          <w:tcPr>
            <w:tcW w:w="1426" w:type="dxa"/>
            <w:vMerge w:val="restart"/>
          </w:tcPr>
          <w:p w:rsidR="00437126" w:rsidRPr="00922349" w:rsidRDefault="00437126" w:rsidP="00437126">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Максимальные сроки выполнение работ по благоустройству объекта</w:t>
            </w:r>
          </w:p>
        </w:tc>
        <w:tc>
          <w:tcPr>
            <w:tcW w:w="1381" w:type="dxa"/>
            <w:vMerge w:val="restart"/>
            <w:vAlign w:val="center"/>
          </w:tcPr>
          <w:p w:rsidR="00437126" w:rsidRPr="00922349" w:rsidRDefault="00CB1049" w:rsidP="00437126">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00437126" w:rsidRPr="00922349">
              <w:rPr>
                <w:rFonts w:ascii="Times New Roman" w:hAnsi="Times New Roman" w:cs="Times New Roman"/>
                <w:b/>
                <w:bCs/>
                <w:color w:val="000000"/>
                <w:sz w:val="16"/>
                <w:szCs w:val="16"/>
              </w:rPr>
              <w:t xml:space="preserve">Начальная </w:t>
            </w:r>
            <w:r w:rsidR="00437126">
              <w:rPr>
                <w:rFonts w:ascii="Times New Roman" w:hAnsi="Times New Roman" w:cs="Times New Roman"/>
                <w:b/>
                <w:bCs/>
                <w:color w:val="000000"/>
                <w:sz w:val="16"/>
                <w:szCs w:val="16"/>
              </w:rPr>
              <w:t>(минимальный) размер фиксированной ежемесячной платы за размещение НТО</w:t>
            </w:r>
            <w:r w:rsidR="00437126" w:rsidRPr="00922349">
              <w:rPr>
                <w:rFonts w:ascii="Times New Roman" w:hAnsi="Times New Roman" w:cs="Times New Roman"/>
                <w:b/>
                <w:bCs/>
                <w:color w:val="000000"/>
                <w:sz w:val="16"/>
                <w:szCs w:val="16"/>
              </w:rPr>
              <w:t>, рублей в месяц, без НДС</w:t>
            </w:r>
          </w:p>
        </w:tc>
        <w:tc>
          <w:tcPr>
            <w:tcW w:w="1131" w:type="dxa"/>
            <w:vMerge w:val="restart"/>
            <w:vAlign w:val="center"/>
          </w:tcPr>
          <w:p w:rsidR="00437126" w:rsidRPr="00922349" w:rsidRDefault="00437126" w:rsidP="00437126">
            <w:pPr>
              <w:spacing w:line="240" w:lineRule="auto"/>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 xml:space="preserve">Размер обеспечения заявки на участие в </w:t>
            </w:r>
            <w:r w:rsidR="00CB1049">
              <w:rPr>
                <w:rFonts w:ascii="Times New Roman" w:hAnsi="Times New Roman" w:cs="Times New Roman"/>
                <w:b/>
                <w:bCs/>
                <w:color w:val="000000"/>
                <w:sz w:val="16"/>
                <w:szCs w:val="16"/>
              </w:rPr>
              <w:t>конкурсе</w:t>
            </w:r>
            <w:r w:rsidRPr="00922349">
              <w:rPr>
                <w:rFonts w:ascii="Times New Roman" w:hAnsi="Times New Roman" w:cs="Times New Roman"/>
                <w:b/>
                <w:bCs/>
                <w:color w:val="000000"/>
                <w:sz w:val="16"/>
                <w:szCs w:val="16"/>
              </w:rPr>
              <w:t>, рублей</w:t>
            </w:r>
          </w:p>
        </w:tc>
      </w:tr>
      <w:tr w:rsidR="00983AC4" w:rsidRPr="00922349" w:rsidTr="00983AC4">
        <w:trPr>
          <w:cantSplit/>
          <w:trHeight w:val="1561"/>
        </w:trPr>
        <w:tc>
          <w:tcPr>
            <w:tcW w:w="438"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438"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652"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306"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ВМО города Севастополя</w:t>
            </w:r>
          </w:p>
        </w:tc>
        <w:tc>
          <w:tcPr>
            <w:tcW w:w="563"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населенный пункт</w:t>
            </w:r>
          </w:p>
        </w:tc>
        <w:tc>
          <w:tcPr>
            <w:tcW w:w="563"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улица</w:t>
            </w:r>
          </w:p>
        </w:tc>
        <w:tc>
          <w:tcPr>
            <w:tcW w:w="916"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примечания по размещению НТО</w:t>
            </w:r>
          </w:p>
        </w:tc>
        <w:tc>
          <w:tcPr>
            <w:tcW w:w="1364"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107"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51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647"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22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42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381"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131"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r>
      <w:tr w:rsidR="00983AC4" w:rsidRPr="00922349" w:rsidTr="00983AC4">
        <w:tc>
          <w:tcPr>
            <w:tcW w:w="438"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1</w:t>
            </w:r>
          </w:p>
        </w:tc>
        <w:tc>
          <w:tcPr>
            <w:tcW w:w="438"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1</w:t>
            </w:r>
          </w:p>
        </w:tc>
        <w:tc>
          <w:tcPr>
            <w:tcW w:w="652"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2022</w:t>
            </w:r>
          </w:p>
        </w:tc>
        <w:tc>
          <w:tcPr>
            <w:tcW w:w="1306" w:type="dxa"/>
          </w:tcPr>
          <w:p w:rsidR="00437126" w:rsidRPr="00983AC4" w:rsidRDefault="00983AC4" w:rsidP="00E92868">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437126" w:rsidRPr="00983AC4" w:rsidRDefault="00437126" w:rsidP="00E92868">
            <w:pPr>
              <w:pStyle w:val="ConsPlusNormal"/>
              <w:jc w:val="center"/>
              <w:rPr>
                <w:rFonts w:ascii="Times New Roman" w:hAnsi="Times New Roman" w:cs="Times New Roman"/>
                <w:sz w:val="20"/>
                <w:shd w:val="clear" w:color="auto" w:fill="FFFFFF"/>
              </w:rPr>
            </w:pPr>
          </w:p>
        </w:tc>
        <w:tc>
          <w:tcPr>
            <w:tcW w:w="916"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437126" w:rsidRPr="00983AC4" w:rsidRDefault="00CF4AE6"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30 дней с момента заключения договора</w:t>
            </w:r>
          </w:p>
        </w:tc>
        <w:tc>
          <w:tcPr>
            <w:tcW w:w="1381" w:type="dxa"/>
          </w:tcPr>
          <w:p w:rsidR="00437126" w:rsidRPr="00983AC4" w:rsidRDefault="00C4675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c>
          <w:tcPr>
            <w:tcW w:w="1131" w:type="dxa"/>
          </w:tcPr>
          <w:p w:rsidR="00437126" w:rsidRPr="00983AC4" w:rsidRDefault="00CF4AE6"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r w:rsidR="00CF4AE6" w:rsidRPr="00922349" w:rsidTr="00983AC4">
        <w:tc>
          <w:tcPr>
            <w:tcW w:w="438"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w:t>
            </w:r>
          </w:p>
        </w:tc>
        <w:tc>
          <w:tcPr>
            <w:tcW w:w="438"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w:t>
            </w:r>
          </w:p>
        </w:tc>
        <w:tc>
          <w:tcPr>
            <w:tcW w:w="652"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2023</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916"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30 дней с момента заключения договора</w:t>
            </w:r>
          </w:p>
        </w:tc>
        <w:tc>
          <w:tcPr>
            <w:tcW w:w="138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c>
          <w:tcPr>
            <w:tcW w:w="113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r w:rsidR="00CF4AE6" w:rsidRPr="00922349" w:rsidTr="00983AC4">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3</w:t>
            </w:r>
          </w:p>
        </w:tc>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3</w:t>
            </w:r>
          </w:p>
        </w:tc>
        <w:tc>
          <w:tcPr>
            <w:tcW w:w="652"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2025</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916"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30 дней с момента заключения договора</w:t>
            </w:r>
          </w:p>
        </w:tc>
        <w:tc>
          <w:tcPr>
            <w:tcW w:w="138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c>
          <w:tcPr>
            <w:tcW w:w="113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r w:rsidR="00CF4AE6" w:rsidRPr="00922349" w:rsidTr="00983AC4">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w:t>
            </w:r>
          </w:p>
        </w:tc>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w:t>
            </w:r>
          </w:p>
        </w:tc>
        <w:tc>
          <w:tcPr>
            <w:tcW w:w="652"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2026</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916"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30 дней с момента заключения договора</w:t>
            </w:r>
          </w:p>
        </w:tc>
        <w:tc>
          <w:tcPr>
            <w:tcW w:w="138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c>
          <w:tcPr>
            <w:tcW w:w="113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r w:rsidR="00CF4AE6" w:rsidRPr="00922349" w:rsidTr="00983AC4">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5</w:t>
            </w:r>
          </w:p>
        </w:tc>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5</w:t>
            </w:r>
          </w:p>
        </w:tc>
        <w:tc>
          <w:tcPr>
            <w:tcW w:w="652"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2027</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916"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30 дней с момента заключения договора</w:t>
            </w:r>
          </w:p>
        </w:tc>
        <w:tc>
          <w:tcPr>
            <w:tcW w:w="138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c>
          <w:tcPr>
            <w:tcW w:w="113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r w:rsidR="00CF4AE6" w:rsidRPr="00922349" w:rsidTr="00983AC4">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438"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652"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2028</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56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916"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Парк Победы</w:t>
            </w:r>
          </w:p>
        </w:tc>
        <w:tc>
          <w:tcPr>
            <w:tcW w:w="136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С момента заключения договора </w:t>
            </w:r>
            <w:r>
              <w:rPr>
                <w:rFonts w:ascii="Times New Roman" w:hAnsi="Times New Roman" w:cs="Times New Roman"/>
                <w:sz w:val="20"/>
                <w:shd w:val="clear" w:color="auto" w:fill="FFFFFF"/>
              </w:rPr>
              <w:lastRenderedPageBreak/>
              <w:t>по 31.12.2025</w:t>
            </w:r>
          </w:p>
        </w:tc>
        <w:tc>
          <w:tcPr>
            <w:tcW w:w="1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lastRenderedPageBreak/>
              <w:t xml:space="preserve">В течение 30 дней с момента </w:t>
            </w:r>
            <w:r>
              <w:rPr>
                <w:rFonts w:ascii="Times New Roman" w:hAnsi="Times New Roman" w:cs="Times New Roman"/>
                <w:sz w:val="20"/>
                <w:shd w:val="clear" w:color="auto" w:fill="FFFFFF"/>
              </w:rPr>
              <w:lastRenderedPageBreak/>
              <w:t>заключения договора</w:t>
            </w:r>
          </w:p>
        </w:tc>
        <w:tc>
          <w:tcPr>
            <w:tcW w:w="138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lastRenderedPageBreak/>
              <w:t>16 632,00</w:t>
            </w:r>
          </w:p>
        </w:tc>
        <w:tc>
          <w:tcPr>
            <w:tcW w:w="1131"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16 632,00</w:t>
            </w:r>
          </w:p>
        </w:tc>
      </w:tr>
    </w:tbl>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Pr="00CB1049" w:rsidRDefault="00CB1049" w:rsidP="00CB1049">
      <w:pPr>
        <w:pStyle w:val="ConsPlusNormal"/>
        <w:ind w:firstLine="709"/>
        <w:jc w:val="center"/>
        <w:rPr>
          <w:rFonts w:ascii="Times New Roman" w:hAnsi="Times New Roman" w:cs="Times New Roman"/>
          <w:b/>
          <w:bCs/>
          <w:sz w:val="24"/>
          <w:szCs w:val="24"/>
          <w:shd w:val="clear" w:color="auto" w:fill="FFFFFF"/>
        </w:rPr>
      </w:pPr>
      <w:r w:rsidRPr="00CB1049">
        <w:rPr>
          <w:rFonts w:ascii="Times New Roman" w:hAnsi="Times New Roman" w:cs="Times New Roman"/>
          <w:b/>
          <w:bCs/>
          <w:sz w:val="24"/>
          <w:szCs w:val="24"/>
          <w:shd w:val="clear" w:color="auto" w:fill="FFFFFF"/>
        </w:rPr>
        <w:t>*</w:t>
      </w:r>
      <w:r w:rsidR="0045525C" w:rsidRPr="00CB1049">
        <w:rPr>
          <w:rFonts w:ascii="Times New Roman" w:hAnsi="Times New Roman" w:cs="Times New Roman"/>
          <w:b/>
          <w:bCs/>
          <w:sz w:val="24"/>
          <w:szCs w:val="24"/>
          <w:shd w:val="clear" w:color="auto" w:fill="FFFFFF"/>
        </w:rPr>
        <w:t>Начальная цена договора на размещение НТО за календарный месяц, без НДС</w:t>
      </w:r>
    </w:p>
    <w:p w:rsidR="0045525C" w:rsidRPr="00CB1049" w:rsidRDefault="0045525C"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Начальная цена по договору на размещение НТО определена в соответствии с Методикой определения начальной цены договора на размещение НТО на земельном участке, находящемся в собственности города Севастополя, утвержденной постановлением Правительства Севастополя от 27.12.2019 № 700-ПП, ха календарный месяц, без НДС</w:t>
      </w:r>
      <w:r w:rsidR="00CB1049" w:rsidRPr="00CB1049">
        <w:rPr>
          <w:rFonts w:ascii="Times New Roman" w:hAnsi="Times New Roman" w:cs="Times New Roman"/>
          <w:sz w:val="24"/>
          <w:szCs w:val="24"/>
          <w:shd w:val="clear" w:color="auto" w:fill="FFFFFF"/>
        </w:rPr>
        <w:t>.</w:t>
      </w:r>
    </w:p>
    <w:p w:rsidR="00CB1049" w:rsidRP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Согласно статье 146 Налогового кодекса Российской Федерации (далее – Кодекс), письму Федеральной налоговой службы от 24.10.2016 № СД-4-3/20105, письму Управления Федеральной налоговой службы по г. Севастополю от 07.03.2016 № 13-21/01978 плата за предоставление прав на заключение Договора на размещение НТО включается в налоговую базу по налогу на добавленную стоимость в общеустановленном порядке.</w:t>
      </w:r>
    </w:p>
    <w:p w:rsidR="00CB1049" w:rsidRP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В соответствии со статьей 164 Кодекса налогообложение производится по налоговой ставке 20 процентов.</w:t>
      </w:r>
    </w:p>
    <w:p w:rsidR="00CB1049" w:rsidRP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Размер платы по Договору на размещение НТО, заключенному по результатам конкурса, определяется по цене, предложенной участником конкурса, увеличенной на сумму НДС.</w:t>
      </w:r>
    </w:p>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92868">
      <w:pPr>
        <w:pStyle w:val="ConsPlusNormal"/>
        <w:ind w:firstLine="709"/>
        <w:jc w:val="center"/>
        <w:rPr>
          <w:rFonts w:ascii="Times New Roman" w:hAnsi="Times New Roman" w:cs="Times New Roman"/>
          <w:sz w:val="28"/>
          <w:szCs w:val="28"/>
          <w:shd w:val="clear" w:color="auto" w:fill="FFFFFF"/>
        </w:rPr>
        <w:sectPr w:rsidR="00EA2A58" w:rsidSect="00EA2A58">
          <w:pgSz w:w="16840" w:h="11906" w:orient="landscape"/>
          <w:pgMar w:top="1418" w:right="680" w:bottom="851" w:left="425" w:header="720" w:footer="720" w:gutter="0"/>
          <w:cols w:space="708"/>
        </w:sectPr>
      </w:pPr>
    </w:p>
    <w:p w:rsidR="0038086D" w:rsidRDefault="0038086D" w:rsidP="0038086D">
      <w:pPr>
        <w:spacing w:before="100" w:beforeAutospacing="1" w:after="100" w:afterAutospacing="1" w:line="240" w:lineRule="auto"/>
        <w:ind w:left="1210" w:firstLine="720"/>
        <w:jc w:val="center"/>
        <w:rPr>
          <w:rFonts w:ascii="Times New Roman" w:hAnsi="Times New Roman"/>
          <w:sz w:val="24"/>
          <w:szCs w:val="24"/>
        </w:rPr>
      </w:pPr>
      <w:r>
        <w:rPr>
          <w:rFonts w:ascii="Times New Roman" w:hAnsi="Times New Roman"/>
          <w:sz w:val="24"/>
          <w:szCs w:val="24"/>
        </w:rPr>
        <w:lastRenderedPageBreak/>
        <w:t>2. </w:t>
      </w:r>
      <w:r>
        <w:rPr>
          <w:rFonts w:ascii="Times New Roman" w:hAnsi="Times New Roman"/>
          <w:b/>
          <w:bCs/>
          <w:sz w:val="24"/>
          <w:szCs w:val="24"/>
        </w:rPr>
        <w:t>Требования к содержанию, форме и составу заявки на участие в Конкурсе</w:t>
      </w:r>
    </w:p>
    <w:tbl>
      <w:tblPr>
        <w:tblW w:w="9636" w:type="dxa"/>
        <w:tblLook w:val="00A0" w:firstRow="1" w:lastRow="0" w:firstColumn="1" w:lastColumn="0" w:noHBand="0" w:noVBand="0"/>
      </w:tblPr>
      <w:tblGrid>
        <w:gridCol w:w="948"/>
        <w:gridCol w:w="2289"/>
        <w:gridCol w:w="6399"/>
      </w:tblGrid>
      <w:tr w:rsidR="00437126" w:rsidTr="007F714F">
        <w:trPr>
          <w:tblHeader/>
        </w:trPr>
        <w:tc>
          <w:tcPr>
            <w:tcW w:w="94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9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7F714F">
        <w:tc>
          <w:tcPr>
            <w:tcW w:w="948" w:type="dxa"/>
            <w:tcBorders>
              <w:top w:val="single" w:sz="2" w:space="0" w:color="000000"/>
              <w:left w:val="single" w:sz="2" w:space="0" w:color="000000"/>
              <w:bottom w:val="single" w:sz="4" w:space="0" w:color="auto"/>
              <w:right w:val="single" w:sz="2" w:space="0" w:color="000000"/>
            </w:tcBorders>
            <w:tcMar>
              <w:top w:w="15" w:type="dxa"/>
              <w:left w:w="15" w:type="dxa"/>
              <w:bottom w:w="15" w:type="dxa"/>
              <w:right w:w="15" w:type="dxa"/>
            </w:tcMar>
            <w:vAlign w:val="center"/>
          </w:tcPr>
          <w:p w:rsidR="00437126" w:rsidRDefault="007F714F" w:rsidP="00854B83">
            <w:pPr>
              <w:spacing w:after="0" w:line="240" w:lineRule="auto"/>
              <w:jc w:val="center"/>
              <w:rPr>
                <w:rFonts w:ascii="Times New Roman" w:hAnsi="Times New Roman"/>
                <w:sz w:val="24"/>
                <w:szCs w:val="24"/>
              </w:rPr>
            </w:pPr>
            <w:r>
              <w:rPr>
                <w:rFonts w:ascii="Times New Roman" w:hAnsi="Times New Roman"/>
                <w:sz w:val="24"/>
                <w:szCs w:val="24"/>
              </w:rPr>
              <w:t>2.1</w:t>
            </w:r>
          </w:p>
        </w:tc>
        <w:tc>
          <w:tcPr>
            <w:tcW w:w="22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7F714F" w:rsidRPr="007F714F" w:rsidRDefault="007F714F" w:rsidP="00F72865">
            <w:pPr>
              <w:pStyle w:val="aa"/>
              <w:tabs>
                <w:tab w:val="left" w:pos="0"/>
              </w:tabs>
              <w:ind w:left="0"/>
              <w:jc w:val="center"/>
              <w:rPr>
                <w:bCs/>
                <w:sz w:val="24"/>
                <w:szCs w:val="24"/>
                <w:lang w:val="ru-RU" w:eastAsia="ru-RU"/>
              </w:rPr>
            </w:pPr>
            <w:r w:rsidRPr="007F714F">
              <w:rPr>
                <w:b/>
                <w:sz w:val="24"/>
                <w:szCs w:val="24"/>
                <w:lang w:val="ru-RU" w:eastAsia="ru-RU"/>
              </w:rPr>
              <w:t>Требования к содержанию, форме и составу заявки на участие в аукционе</w:t>
            </w:r>
          </w:p>
          <w:p w:rsidR="00437126" w:rsidRDefault="008D13C3" w:rsidP="00F72865">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Исчерпывающий перечень документов, которые должны быть представлены участниками конкурса</w:t>
            </w:r>
          </w:p>
        </w:tc>
        <w:tc>
          <w:tcPr>
            <w:tcW w:w="639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Извещении. Подача заявки на участие в конкурсе в электронной форме является акцептом оферты.</w:t>
            </w:r>
          </w:p>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Участие в конкурсе в электронной форме возможно при наличии на лицевом счете претендента, предназначенном для проведения операций по обеспечению участия в конкурсе, денежных средств, в отношении которых не осуществлено блокирование операций по счету оператором ЭТП, в размере не менее суммы обеспечения заявки, предусмотренной Извещением по каждому лоту.</w:t>
            </w:r>
          </w:p>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Заявка на участие в конкурсе в электронной форме должна быть подписана электронно-цифровой подписью лица, уполномоченного претендентом в соответствии с законодательством Российской Федерации и зарегистрированного на ЭТП в качестве претендента.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Заявка на участие в конкурсе состоит из трех частей</w:t>
            </w:r>
            <w:r w:rsidRPr="007F714F">
              <w:rPr>
                <w:rFonts w:ascii="Times New Roman" w:hAnsi="Times New Roman" w:cs="Times New Roman"/>
                <w:sz w:val="24"/>
                <w:szCs w:val="24"/>
              </w:rPr>
              <w:t>, которые подаются одновременно</w:t>
            </w:r>
            <w:bookmarkStart w:id="0" w:name="dst570"/>
            <w:bookmarkEnd w:id="0"/>
            <w:r w:rsidRPr="007F714F">
              <w:rPr>
                <w:rFonts w:ascii="Times New Roman" w:hAnsi="Times New Roman" w:cs="Times New Roman"/>
                <w:color w:val="000000"/>
                <w:sz w:val="24"/>
                <w:szCs w:val="24"/>
              </w:rPr>
              <w:t>.</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color w:val="000000"/>
                <w:sz w:val="24"/>
                <w:szCs w:val="24"/>
              </w:rPr>
              <w:t>Первая часть заявки</w:t>
            </w:r>
            <w:r w:rsidRPr="007F714F">
              <w:rPr>
                <w:rFonts w:ascii="Times New Roman" w:hAnsi="Times New Roman" w:cs="Times New Roman"/>
                <w:color w:val="000000"/>
                <w:sz w:val="24"/>
                <w:szCs w:val="24"/>
              </w:rPr>
              <w:t xml:space="preserve"> на участие в конкурсе должна содержать информацию и документы:</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bookmarkStart w:id="1" w:name="dst571"/>
            <w:bookmarkEnd w:id="1"/>
            <w:r w:rsidRPr="007F714F">
              <w:rPr>
                <w:rFonts w:ascii="Times New Roman" w:hAnsi="Times New Roman" w:cs="Times New Roman"/>
                <w:color w:val="000000"/>
                <w:sz w:val="24"/>
                <w:szCs w:val="24"/>
              </w:rPr>
              <w:t xml:space="preserve">1) согласие участника конкурса на размещение нестационарного торгового объекта на условиях и в соответствии с требованиями, предусмотренными Извещением </w:t>
            </w:r>
            <w:r w:rsidRPr="007F714F">
              <w:rPr>
                <w:rFonts w:ascii="Times New Roman" w:hAnsi="Times New Roman" w:cs="Times New Roman"/>
                <w:sz w:val="24"/>
                <w:szCs w:val="24"/>
              </w:rPr>
              <w:t>и не подлежащих изменению по результатам проведения конкурса</w:t>
            </w:r>
            <w:r w:rsidRPr="007F714F">
              <w:rPr>
                <w:rFonts w:ascii="Times New Roman" w:hAnsi="Times New Roman" w:cs="Times New Roman"/>
                <w:color w:val="000000"/>
                <w:sz w:val="24"/>
                <w:szCs w:val="24"/>
              </w:rPr>
              <w:t>;</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bookmarkStart w:id="2" w:name="dst572"/>
            <w:bookmarkEnd w:id="2"/>
            <w:r w:rsidRPr="007F714F">
              <w:rPr>
                <w:rFonts w:ascii="Times New Roman" w:hAnsi="Times New Roman" w:cs="Times New Roman"/>
                <w:color w:val="000000"/>
                <w:sz w:val="24"/>
                <w:szCs w:val="24"/>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цене договора. </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bCs/>
                <w:color w:val="000000"/>
                <w:sz w:val="24"/>
                <w:szCs w:val="24"/>
              </w:rPr>
              <w:t>Вторая часть заявки</w:t>
            </w:r>
            <w:r w:rsidRPr="007F714F">
              <w:rPr>
                <w:rFonts w:ascii="Times New Roman" w:hAnsi="Times New Roman" w:cs="Times New Roman"/>
                <w:color w:val="000000"/>
                <w:sz w:val="24"/>
                <w:szCs w:val="24"/>
              </w:rPr>
              <w:t xml:space="preserve"> на участие в конкурсе должна содержать информацию и документы:</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полное наименование юридического лица, место нахождения, основной государственный регистрационный номер юридического лица, фамилия, имя, отчество (при наличии) руководителя или уполномоченного лица, в случае если от имени юридического лица выступает уполномоченное лицо, которое имеет права без доверенности действовать от имени юридического лица (для юридического лица);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2) фамилия, имя, отчество (при наличии) индивидуального предпринимателя, адрес места жительства (пребывания) в Российской Федерации, основной государственный регистрационный номер индивидуального предпринимателя, а в случае если от имени индивидуального предпринимателя выступает лицо, уполномоченное им в соответствии с законодательством Российской Федерации – также имя, фамилия, отчество (при наличии) такого уполномоченного лица (индивидуального предпринимателя);</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идентификационный номер налогоплательщика;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lastRenderedPageBreak/>
              <w:t>4) почтовый адрес;</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5) номер телефона, факса, электронной почты (при наличии);</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6) согласие на обработку персональных данных;</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Ко второй части заявки на участие в конкурсе прилагаются файлы скан-копий следующих документов в электронном виде: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надлежащим образом оформленной доверенности на представление интересов претендента, при участии в конкурсе, проводимом Организатором конкурса (в случае если заявка подается представителем претендента);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2) учредительных документов (для юридического лица);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надлежащим образом оформленного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5) заявления о принадлежности (либо непринадлежности) заявителя к категории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 в случае если по заявленному лоту участниками конкурса могут быть только субъекты малого и среднего предпринимательства;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6) справки подтверждающей факт установления инвалидности, с указанием группы инвалидности, срока ее действия – в случае если по заявленному лоту участниками конкурса могут быть только инвалиды, зарегистрированные в качестве индивидуальных предпринимателей в городе Севастополе;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7) предложение претендента конкурса об условиях исполнения договора на право размещения НТО, в соответствии с требованиями настоящего Порядка заключения договоров на размещение НТО, в том числе проект нестационарного торгового объекта, включая перечень предлагаемых к проведению работ, устанавливаемого НТО, план благоустройства территории по периметру нестационарного торгового объекта.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Состав эскизного проекта нестационарного торгового объекта должен содержать:</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пояснительную записку;</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фотофиксацию места установки НТО;</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xml:space="preserve">- визуализацию проекта – не менее чем в 3-х проекциях; </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ситуационный план места расположения;</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lastRenderedPageBreak/>
              <w:t>- параметры внешнего вида НТО: тип НТО площадь НТО, площадь территории для размещения НТО, эскизный проект внешнего вида НТО, характеризующий архитектурно-художественное решение.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Претендент может самостоятельно приложить к заявке файлы скан-копий следующих документов в электронном виде: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выписки из Единого государственного реестра юридических лиц, выданной не ранее чем за тридцать дней до даты подачи заявки Организатору конкурса (для юридических лиц);</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2) выписки из Единого государственного реестра индивидуальных предпринимателей, выданной не ранее чем за тридцать дней до даты подачи заявки Организатору конкурса (для индивидуальных предпринимателей);</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иных документов, которые претендент считает необходимым приложить.</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bCs/>
                <w:color w:val="000000"/>
                <w:sz w:val="24"/>
                <w:szCs w:val="24"/>
              </w:rPr>
              <w:t xml:space="preserve">Третья часть заявки </w:t>
            </w:r>
            <w:r w:rsidRPr="007F714F">
              <w:rPr>
                <w:rFonts w:ascii="Times New Roman" w:hAnsi="Times New Roman" w:cs="Times New Roman"/>
                <w:color w:val="000000"/>
                <w:sz w:val="24"/>
                <w:szCs w:val="24"/>
              </w:rPr>
              <w:t>на участие в конкурсе содержать информацию и документы:</w:t>
            </w:r>
          </w:p>
          <w:p w:rsidR="00437126" w:rsidRPr="007F714F" w:rsidRDefault="007F714F" w:rsidP="007F714F">
            <w:pPr>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предложение участника о цене договора на размещение НТО за календарный месяц, без НДС.</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Заявка на участие в конкурсе подписывается электронной цифровой подписью претендента или лица, уполномоченного претендентом в соответствии с законодательством Российской Федерации. Соблюдение претендентом указанных требований означает, что заявка на участие в конкурсе и приложенные к ней документы поданы от имени претендента, и он несет ответственность за подлинность документов и достоверность представленной информации.</w:t>
            </w:r>
          </w:p>
        </w:tc>
      </w:tr>
    </w:tbl>
    <w:p w:rsidR="00437126" w:rsidRDefault="00437126" w:rsidP="00437126">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lastRenderedPageBreak/>
        <w:t>3.</w:t>
      </w:r>
      <w:r w:rsidR="00C3022D">
        <w:rPr>
          <w:rFonts w:ascii="Arial Unicode MS" w:eastAsia="Arial Unicode MS" w:hAnsi="Arial Unicode MS" w:cs="Arial Unicode MS"/>
          <w:sz w:val="24"/>
          <w:szCs w:val="24"/>
        </w:rPr>
        <w:t xml:space="preserve"> </w:t>
      </w:r>
      <w:r>
        <w:rPr>
          <w:rFonts w:ascii="Times New Roman" w:hAnsi="Times New Roman"/>
          <w:b/>
          <w:bCs/>
          <w:sz w:val="24"/>
          <w:szCs w:val="24"/>
        </w:rPr>
        <w:t>Порядок, место, дата начала и дата и время окончания срока подачи заявок на участие в конкурсе</w:t>
      </w:r>
    </w:p>
    <w:tbl>
      <w:tblPr>
        <w:tblW w:w="9636" w:type="dxa"/>
        <w:tblLook w:val="00A0" w:firstRow="1" w:lastRow="0" w:firstColumn="1" w:lastColumn="0" w:noHBand="0" w:noVBand="0"/>
      </w:tblPr>
      <w:tblGrid>
        <w:gridCol w:w="954"/>
        <w:gridCol w:w="2245"/>
        <w:gridCol w:w="6437"/>
      </w:tblGrid>
      <w:tr w:rsidR="00437126" w:rsidTr="00854B83">
        <w:trPr>
          <w:tblHeader/>
        </w:trPr>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RPr="00324C2B" w:rsidTr="00854B83">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3.1</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7F714F" w:rsidRDefault="00437126" w:rsidP="00F72865">
            <w:pPr>
              <w:spacing w:before="100" w:beforeAutospacing="1" w:after="100" w:afterAutospacing="1" w:line="240" w:lineRule="auto"/>
              <w:jc w:val="center"/>
              <w:rPr>
                <w:rFonts w:ascii="Times New Roman" w:hAnsi="Times New Roman"/>
                <w:b/>
                <w:sz w:val="24"/>
                <w:szCs w:val="24"/>
              </w:rPr>
            </w:pPr>
            <w:r w:rsidRPr="007F714F">
              <w:rPr>
                <w:rFonts w:ascii="Times New Roman" w:hAnsi="Times New Roman"/>
                <w:b/>
                <w:bCs/>
                <w:sz w:val="24"/>
                <w:szCs w:val="24"/>
              </w:rPr>
              <w:t>Порядок подачи заявок на участие в конкурсе</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8D13C3" w:rsidRPr="008D13C3" w:rsidRDefault="00437126" w:rsidP="008D13C3">
            <w:pPr>
              <w:pStyle w:val="af0"/>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3.1.</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 </w:t>
            </w:r>
            <w:r w:rsidR="008D13C3" w:rsidRPr="008D13C3">
              <w:rPr>
                <w:rFonts w:ascii="Times New Roman" w:hAnsi="Times New Roman" w:cs="Times New Roman"/>
                <w:sz w:val="24"/>
                <w:szCs w:val="24"/>
              </w:rPr>
              <w:t>Для получения доступа к участию в конкурсе заявитель либо представитель заявителя, уполномоченный заявителем в соответствии с законодательством Российской Федерации, проходят процедуру регистрации на ЭТП. Регистрация на ЭТП осуществляется без взимания платы. Регистрация на ЭТП проводится в соответствии с регламентом ЭТП.</w:t>
            </w:r>
          </w:p>
          <w:p w:rsidR="008D13C3" w:rsidRPr="008D13C3" w:rsidRDefault="008D13C3" w:rsidP="008D13C3">
            <w:pPr>
              <w:pStyle w:val="af0"/>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2. 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Извещении. Подача заявки на участие в конкурсе в электронной форме является акцептом оферты.</w:t>
            </w:r>
          </w:p>
          <w:p w:rsidR="008D13C3" w:rsidRPr="008D13C3" w:rsidRDefault="00437126" w:rsidP="008D13C3">
            <w:pPr>
              <w:autoSpaceDE w:val="0"/>
              <w:autoSpaceDN w:val="0"/>
              <w:adjustRightInd w:val="0"/>
              <w:spacing w:after="0" w:line="240" w:lineRule="auto"/>
              <w:ind w:firstLine="540"/>
              <w:jc w:val="both"/>
              <w:rPr>
                <w:rFonts w:ascii="Times New Roman" w:hAnsi="Times New Roman" w:cs="Times New Roman"/>
                <w:bCs/>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3. </w:t>
            </w:r>
            <w:r w:rsidR="008D13C3" w:rsidRPr="008D13C3">
              <w:rPr>
                <w:rFonts w:ascii="Times New Roman" w:hAnsi="Times New Roman" w:cs="Times New Roman"/>
                <w:color w:val="000000"/>
                <w:sz w:val="24"/>
                <w:szCs w:val="24"/>
              </w:rPr>
              <w:t xml:space="preserve">Претендент вправе подать только одну заявку на участие в конкурсе в отношении каждого предмета конкурса </w:t>
            </w:r>
            <w:r w:rsidR="008D13C3" w:rsidRPr="008D13C3">
              <w:rPr>
                <w:rFonts w:ascii="Times New Roman" w:hAnsi="Times New Roman" w:cs="Times New Roman"/>
                <w:color w:val="000000"/>
                <w:sz w:val="24"/>
                <w:szCs w:val="24"/>
              </w:rPr>
              <w:lastRenderedPageBreak/>
              <w:t xml:space="preserve">(лота). </w:t>
            </w:r>
            <w:r w:rsidR="008D13C3" w:rsidRPr="008D13C3">
              <w:rPr>
                <w:rFonts w:ascii="Times New Roman" w:hAnsi="Times New Roman" w:cs="Times New Roman"/>
                <w:bCs/>
                <w:sz w:val="24"/>
                <w:szCs w:val="24"/>
              </w:rPr>
              <w:t>В случае подачи заявок в отношении нескольких лотов в отношении каждого лота подается отдельная заявка.</w:t>
            </w:r>
          </w:p>
          <w:p w:rsidR="008D13C3" w:rsidRPr="008D13C3" w:rsidRDefault="00437126" w:rsidP="008D13C3">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4. </w:t>
            </w:r>
            <w:r w:rsidR="008D13C3" w:rsidRPr="008D13C3">
              <w:rPr>
                <w:rFonts w:ascii="Times New Roman" w:hAnsi="Times New Roman" w:cs="Times New Roman"/>
                <w:color w:val="000000"/>
                <w:sz w:val="24"/>
                <w:szCs w:val="24"/>
              </w:rPr>
              <w:t>Прием заявок на участие в конкурсе прекращается в дату и время окончания срока подачи заявок на участие в конкурсе, указанные в Извещении.</w:t>
            </w:r>
          </w:p>
          <w:p w:rsidR="00437126" w:rsidRPr="008D13C3" w:rsidRDefault="00437126" w:rsidP="008D13C3">
            <w:pPr>
              <w:widowControl w:val="0"/>
              <w:shd w:val="clear" w:color="auto" w:fill="FFFFFF"/>
              <w:tabs>
                <w:tab w:val="left" w:pos="0"/>
              </w:tabs>
              <w:spacing w:after="0" w:line="240" w:lineRule="auto"/>
              <w:ind w:firstLine="567"/>
              <w:contextualSpacing/>
              <w:jc w:val="both"/>
              <w:rPr>
                <w:color w:val="000000"/>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5. </w:t>
            </w:r>
            <w:r w:rsidR="008D13C3" w:rsidRPr="008D13C3">
              <w:rPr>
                <w:rFonts w:ascii="Times New Roman" w:hAnsi="Times New Roman" w:cs="Times New Roman"/>
                <w:color w:val="000000"/>
                <w:sz w:val="24"/>
                <w:szCs w:val="24"/>
              </w:rPr>
              <w:t>Регистрация заявки, присвоение номера заявке и уведомление претендента о регистрации либо отказе в регистрации заявки производится оператором ЭТП в порядке и сроки, установленные регламентом ЭТП.</w:t>
            </w:r>
          </w:p>
        </w:tc>
      </w:tr>
      <w:tr w:rsidR="00437126" w:rsidRPr="00DB72B3" w:rsidTr="00854B83">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3.2</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Дата и время окончания срока подачи заявок на участие в конкурсе</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DB72B3" w:rsidRDefault="00C46754" w:rsidP="00854B83">
            <w:pPr>
              <w:spacing w:before="100" w:beforeAutospacing="1" w:after="100" w:afterAutospacing="1" w:line="240" w:lineRule="auto"/>
              <w:ind w:firstLine="432"/>
              <w:jc w:val="both"/>
              <w:rPr>
                <w:rFonts w:ascii="Times New Roman" w:hAnsi="Times New Roman"/>
                <w:sz w:val="24"/>
                <w:szCs w:val="24"/>
              </w:rPr>
            </w:pPr>
            <w:r>
              <w:rPr>
                <w:rFonts w:ascii="Times New Roman" w:hAnsi="Times New Roman"/>
                <w:sz w:val="24"/>
                <w:szCs w:val="24"/>
              </w:rPr>
              <w:t xml:space="preserve">17.11.2022 в </w:t>
            </w:r>
            <w:r w:rsidR="00CF4AE6">
              <w:rPr>
                <w:rFonts w:ascii="Times New Roman" w:hAnsi="Times New Roman"/>
                <w:sz w:val="24"/>
                <w:szCs w:val="24"/>
              </w:rPr>
              <w:t>23</w:t>
            </w:r>
            <w:r>
              <w:rPr>
                <w:rFonts w:ascii="Times New Roman" w:hAnsi="Times New Roman"/>
                <w:sz w:val="24"/>
                <w:szCs w:val="24"/>
              </w:rPr>
              <w:t>.</w:t>
            </w:r>
            <w:r w:rsidR="00CF4AE6">
              <w:rPr>
                <w:rFonts w:ascii="Times New Roman" w:hAnsi="Times New Roman"/>
                <w:sz w:val="24"/>
                <w:szCs w:val="24"/>
              </w:rPr>
              <w:t>5</w:t>
            </w:r>
            <w:r w:rsidR="00246098">
              <w:rPr>
                <w:rFonts w:ascii="Times New Roman" w:hAnsi="Times New Roman"/>
                <w:sz w:val="24"/>
                <w:szCs w:val="24"/>
              </w:rPr>
              <w:t>5</w:t>
            </w:r>
            <w:r w:rsidR="00CB1049">
              <w:rPr>
                <w:rFonts w:ascii="Times New Roman" w:hAnsi="Times New Roman"/>
                <w:sz w:val="24"/>
                <w:szCs w:val="24"/>
              </w:rPr>
              <w:t xml:space="preserve"> (время местное)</w:t>
            </w:r>
          </w:p>
        </w:tc>
      </w:tr>
    </w:tbl>
    <w:p w:rsidR="00437126" w:rsidRDefault="00437126" w:rsidP="00437126">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4.</w:t>
      </w:r>
      <w:r w:rsidR="00F72865">
        <w:rPr>
          <w:rFonts w:ascii="Times New Roman" w:hAnsi="Times New Roman"/>
          <w:b/>
          <w:bCs/>
          <w:sz w:val="24"/>
          <w:szCs w:val="24"/>
        </w:rPr>
        <w:t>Предъявляемые к участникам конкурса т</w:t>
      </w:r>
      <w:r>
        <w:rPr>
          <w:rFonts w:ascii="Times New Roman" w:hAnsi="Times New Roman"/>
          <w:b/>
          <w:bCs/>
          <w:sz w:val="24"/>
          <w:szCs w:val="24"/>
        </w:rPr>
        <w:t>ребования</w:t>
      </w:r>
    </w:p>
    <w:tbl>
      <w:tblPr>
        <w:tblW w:w="9636" w:type="dxa"/>
        <w:tblLook w:val="00A0" w:firstRow="1" w:lastRow="0" w:firstColumn="1" w:lastColumn="0" w:noHBand="0" w:noVBand="0"/>
      </w:tblPr>
      <w:tblGrid>
        <w:gridCol w:w="951"/>
        <w:gridCol w:w="2233"/>
        <w:gridCol w:w="6452"/>
      </w:tblGrid>
      <w:tr w:rsidR="00437126" w:rsidTr="00854B83">
        <w:trPr>
          <w:tblHeader/>
        </w:trPr>
        <w:tc>
          <w:tcPr>
            <w:tcW w:w="951"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3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205E61">
        <w:tc>
          <w:tcPr>
            <w:tcW w:w="951" w:type="dxa"/>
            <w:tcBorders>
              <w:top w:val="nil"/>
              <w:left w:val="single" w:sz="2" w:space="0" w:color="000000"/>
              <w:bottom w:val="single" w:sz="4" w:space="0" w:color="auto"/>
              <w:right w:val="single" w:sz="2" w:space="0" w:color="000000"/>
            </w:tcBorders>
            <w:tcMar>
              <w:top w:w="15" w:type="dxa"/>
              <w:left w:w="15" w:type="dxa"/>
              <w:bottom w:w="15" w:type="dxa"/>
              <w:right w:w="15" w:type="dxa"/>
            </w:tcMar>
            <w:vAlign w:val="center"/>
            <w:hideMark/>
          </w:tcPr>
          <w:p w:rsidR="00437126" w:rsidRDefault="00437126" w:rsidP="00854B83">
            <w:pPr>
              <w:spacing w:after="0" w:line="240" w:lineRule="auto"/>
              <w:jc w:val="center"/>
              <w:rPr>
                <w:rFonts w:ascii="Times New Roman" w:hAnsi="Times New Roman"/>
                <w:sz w:val="24"/>
                <w:szCs w:val="24"/>
              </w:rPr>
            </w:pPr>
            <w:bookmarkStart w:id="3" w:name="_Ref166267388"/>
            <w:bookmarkStart w:id="4" w:name="_Ref166267499"/>
            <w:bookmarkEnd w:id="3"/>
            <w:bookmarkEnd w:id="4"/>
            <w:r>
              <w:rPr>
                <w:rFonts w:ascii="Times New Roman" w:hAnsi="Times New Roman"/>
                <w:sz w:val="24"/>
                <w:szCs w:val="24"/>
              </w:rPr>
              <w:t>4.1</w:t>
            </w:r>
          </w:p>
          <w:p w:rsidR="00437126" w:rsidRDefault="00437126" w:rsidP="00854B83">
            <w:pPr>
              <w:spacing w:after="0" w:line="240" w:lineRule="auto"/>
              <w:jc w:val="center"/>
              <w:rPr>
                <w:rFonts w:ascii="Times New Roman" w:hAnsi="Times New Roman"/>
                <w:sz w:val="24"/>
                <w:szCs w:val="24"/>
              </w:rPr>
            </w:pPr>
          </w:p>
        </w:tc>
        <w:tc>
          <w:tcPr>
            <w:tcW w:w="223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Требования к участникам конкурса</w:t>
            </w:r>
          </w:p>
          <w:p w:rsidR="00437126" w:rsidRDefault="00437126" w:rsidP="00854B83">
            <w:pPr>
              <w:spacing w:before="100" w:beforeAutospacing="1" w:after="100" w:afterAutospacing="1" w:line="240" w:lineRule="auto"/>
              <w:jc w:val="center"/>
              <w:rPr>
                <w:rFonts w:ascii="Times New Roman" w:hAnsi="Times New Roman"/>
                <w:sz w:val="24"/>
                <w:szCs w:val="24"/>
              </w:rPr>
            </w:pPr>
          </w:p>
        </w:tc>
        <w:tc>
          <w:tcPr>
            <w:tcW w:w="64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8D13C3" w:rsidRPr="008D13C3" w:rsidRDefault="008D13C3" w:rsidP="008D13C3">
            <w:pPr>
              <w:widowControl w:val="0"/>
              <w:shd w:val="clear" w:color="auto" w:fill="FFFFFF"/>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При организации и проведении конкурса в электронной форме Организатор конкурса устанавливает следующие обязательные требования к участникам конкурса: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1) наличие государственной регистрации в Едином государственном реестре юридических лиц - для юридического лица, в Едином государственном реестре индивидуальных предпринимателей - для физического лица;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2) отсутствие решения о ликвидации участника конкурса - юридического лица, отсутствие решения арбитражного суда о признании участника конкурса несостоятельным (банкротом) и об открытии конкурсного производства;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3) отсутствие действующего решения о приостановлении деятельности участника конкурса в порядке, предусмотренном</w:t>
            </w:r>
            <w:r w:rsidR="00F72865">
              <w:rPr>
                <w:rFonts w:ascii="Times New Roman" w:hAnsi="Times New Roman" w:cs="Times New Roman"/>
                <w:sz w:val="24"/>
                <w:szCs w:val="24"/>
              </w:rPr>
              <w:t xml:space="preserve"> кодексом</w:t>
            </w:r>
            <w:r w:rsidRPr="008D13C3">
              <w:rPr>
                <w:rFonts w:ascii="Times New Roman" w:hAnsi="Times New Roman" w:cs="Times New Roman"/>
                <w:sz w:val="24"/>
                <w:szCs w:val="24"/>
              </w:rPr>
              <w:t xml:space="preserve"> Российской Федерации об административных правонарушениях;</w:t>
            </w:r>
          </w:p>
          <w:p w:rsidR="00437126" w:rsidRPr="008D13C3" w:rsidRDefault="008D13C3" w:rsidP="008D13C3">
            <w:pPr>
              <w:spacing w:after="0" w:line="240" w:lineRule="auto"/>
              <w:ind w:firstLine="567"/>
              <w:contextualSpacing/>
              <w:jc w:val="both"/>
              <w:rPr>
                <w:rFonts w:ascii="Verdana" w:hAnsi="Verdana"/>
                <w:sz w:val="24"/>
                <w:szCs w:val="24"/>
              </w:rPr>
            </w:pPr>
            <w:r w:rsidRPr="008D13C3">
              <w:rPr>
                <w:rFonts w:ascii="Times New Roman" w:hAnsi="Times New Roman" w:cs="Times New Roman"/>
                <w:sz w:val="24"/>
                <w:szCs w:val="24"/>
              </w:rPr>
              <w:t>4) отсутствие сведений об участнике конкурса, об учредителях (участниках), о членах коллегиальных исполнительных органов участника конкурса, лицах, исполняющих функции единоличного исполнительного органа участника конкурса, являющегося юридическим лицом, в реестре недобросовестных участников торгов и хозяйствующих субъектов, недобросовестно исполнявших обязательства по договору на размещение НТО, предусмотренном в</w:t>
            </w:r>
            <w:r w:rsidR="00F72865">
              <w:rPr>
                <w:rFonts w:ascii="Times New Roman" w:hAnsi="Times New Roman" w:cs="Times New Roman"/>
                <w:sz w:val="24"/>
                <w:szCs w:val="24"/>
              </w:rPr>
              <w:t xml:space="preserve"> разделе 15</w:t>
            </w:r>
            <w:r w:rsidRPr="008D13C3">
              <w:rPr>
                <w:rFonts w:ascii="Times New Roman" w:hAnsi="Times New Roman" w:cs="Times New Roman"/>
                <w:sz w:val="24"/>
                <w:szCs w:val="24"/>
              </w:rPr>
              <w:t xml:space="preserve"> Постановления Правительства Севастополя от 27.12.2019 № 700-ПП «О размещении нестационарных торговых объектов на территории города Севастополя»</w:t>
            </w:r>
          </w:p>
        </w:tc>
      </w:tr>
    </w:tbl>
    <w:p w:rsidR="00437126" w:rsidRDefault="00437126" w:rsidP="00437126">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t>5 </w:t>
      </w:r>
      <w:r>
        <w:rPr>
          <w:rFonts w:ascii="Times New Roman" w:hAnsi="Times New Roman"/>
          <w:b/>
          <w:bCs/>
          <w:sz w:val="24"/>
          <w:szCs w:val="24"/>
        </w:rPr>
        <w:t>Порядок и срок отзыва заявок на участие в конкурсе</w:t>
      </w:r>
    </w:p>
    <w:tbl>
      <w:tblPr>
        <w:tblW w:w="9636" w:type="dxa"/>
        <w:tblLook w:val="00A0" w:firstRow="1" w:lastRow="0" w:firstColumn="1" w:lastColumn="0" w:noHBand="0" w:noVBand="0"/>
      </w:tblPr>
      <w:tblGrid>
        <w:gridCol w:w="953"/>
        <w:gridCol w:w="2163"/>
        <w:gridCol w:w="6520"/>
      </w:tblGrid>
      <w:tr w:rsidR="00437126" w:rsidTr="00854B83">
        <w:trPr>
          <w:tblHeader/>
        </w:trPr>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854B83">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5.1</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437126" w:rsidP="00854B8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Срок отзыва заявок на участие в конкурсе</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widowControl w:val="0"/>
              <w:shd w:val="clear" w:color="auto" w:fill="FFFFFF"/>
              <w:tabs>
                <w:tab w:val="left" w:pos="0"/>
              </w:tabs>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color w:val="000000"/>
                <w:sz w:val="24"/>
                <w:szCs w:val="24"/>
              </w:rPr>
              <w:t xml:space="preserve">До окончания срока приема заявок претендент вправе изменить либо отозвать поданную заявку на участие в конкурсе. </w:t>
            </w:r>
          </w:p>
        </w:tc>
      </w:tr>
      <w:tr w:rsidR="00437126" w:rsidTr="00854B83">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5.2</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437126" w:rsidP="00854B8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Порядок отзыва заявок</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8D13C3">
              <w:rPr>
                <w:rFonts w:ascii="Times New Roman" w:hAnsi="Times New Roman" w:cs="Times New Roman"/>
                <w:color w:val="000000"/>
                <w:sz w:val="24"/>
                <w:szCs w:val="24"/>
              </w:rPr>
              <w:t>Отзыв и изменение заявки осуществляется претендентом из личного кабинета ЭТП. Изменение заявки осуществляется путем отзыва ранее поданной заявки и подачи новой заявки.</w:t>
            </w:r>
          </w:p>
        </w:tc>
      </w:tr>
    </w:tbl>
    <w:p w:rsidR="00437126" w:rsidRDefault="00437126" w:rsidP="00437126">
      <w:pPr>
        <w:spacing w:before="100" w:beforeAutospacing="1" w:after="100" w:afterAutospacing="1" w:line="240" w:lineRule="auto"/>
        <w:ind w:left="360" w:firstLine="599"/>
        <w:jc w:val="center"/>
        <w:rPr>
          <w:rFonts w:ascii="Times New Roman" w:hAnsi="Times New Roman"/>
          <w:sz w:val="24"/>
          <w:szCs w:val="24"/>
        </w:rPr>
      </w:pPr>
      <w:r>
        <w:rPr>
          <w:rFonts w:ascii="Times New Roman" w:hAnsi="Times New Roman"/>
          <w:b/>
          <w:bCs/>
          <w:sz w:val="24"/>
          <w:szCs w:val="24"/>
        </w:rPr>
        <w:t xml:space="preserve">6 Форма, порядок, дата начала и окончания предоставления участникам конкурса разъяснений положений </w:t>
      </w:r>
      <w:r w:rsidR="008D13C3">
        <w:rPr>
          <w:rFonts w:ascii="Times New Roman" w:hAnsi="Times New Roman"/>
          <w:b/>
          <w:bCs/>
          <w:sz w:val="24"/>
          <w:szCs w:val="24"/>
        </w:rPr>
        <w:t>извещения</w:t>
      </w:r>
    </w:p>
    <w:tbl>
      <w:tblPr>
        <w:tblW w:w="9636" w:type="dxa"/>
        <w:tblLook w:val="00A0" w:firstRow="1" w:lastRow="0" w:firstColumn="1" w:lastColumn="0" w:noHBand="0" w:noVBand="0"/>
      </w:tblPr>
      <w:tblGrid>
        <w:gridCol w:w="949"/>
        <w:gridCol w:w="2325"/>
        <w:gridCol w:w="6362"/>
      </w:tblGrid>
      <w:tr w:rsidR="00437126" w:rsidTr="00854B83">
        <w:trPr>
          <w:tblHeader/>
        </w:trPr>
        <w:tc>
          <w:tcPr>
            <w:tcW w:w="94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854B83">
        <w:tc>
          <w:tcPr>
            <w:tcW w:w="94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23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D13C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 xml:space="preserve">Форма, порядок, дата начала и окончания предоставления участникам конкурса разъяснений положений </w:t>
            </w:r>
            <w:r w:rsidR="008D13C3">
              <w:rPr>
                <w:rFonts w:ascii="Times New Roman" w:hAnsi="Times New Roman"/>
                <w:b/>
                <w:bCs/>
                <w:sz w:val="24"/>
                <w:szCs w:val="24"/>
              </w:rPr>
              <w:t>извещения</w:t>
            </w:r>
          </w:p>
        </w:tc>
        <w:tc>
          <w:tcPr>
            <w:tcW w:w="63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Любой претендент, зарегистрированный на ЭТП, вправе направить с использованием ЭТП Организатору не более чем три запроса о даче разъяснений положений извещения о проведении конкурса не позднее чем за три дня до окончания срока подачи заявок на участие в конкурсе. Не позднее одного часа с момента поступления такого запроса Оператор ЭТП направляет его с использованием ЭТП Организатору конкурса. Не позднее двух рабочих дней со дня, следующего за днем поступления Организатору конкурса запроса о даче разъяснений положений Извещения о проведении конкурса, Организатор конкурса направляет Оператору ЭТП для размещения разъяснения положений Извещения о проведении конкурса с указанием предмета запроса, но без указания участника конкурса, от которого поступил такой запрос.</w:t>
            </w:r>
          </w:p>
        </w:tc>
      </w:tr>
    </w:tbl>
    <w:p w:rsidR="00205E61" w:rsidRPr="00614479" w:rsidRDefault="008D13C3" w:rsidP="008D13C3">
      <w:pPr>
        <w:spacing w:before="100" w:beforeAutospacing="1" w:after="100" w:afterAutospacing="1" w:line="240" w:lineRule="auto"/>
        <w:ind w:firstLine="708"/>
        <w:jc w:val="center"/>
        <w:rPr>
          <w:rFonts w:ascii="Times New Roman" w:hAnsi="Times New Roman"/>
          <w:sz w:val="24"/>
          <w:szCs w:val="24"/>
        </w:rPr>
      </w:pPr>
      <w:r>
        <w:rPr>
          <w:rFonts w:ascii="Times New Roman" w:eastAsia="Times New Roman" w:hAnsi="Times New Roman" w:cs="Times New Roman"/>
          <w:b/>
          <w:bCs/>
          <w:color w:val="000000"/>
          <w:sz w:val="28"/>
          <w:szCs w:val="28"/>
        </w:rPr>
        <w:t>7</w:t>
      </w:r>
      <w:r w:rsidR="00F72865">
        <w:rPr>
          <w:rFonts w:ascii="Times New Roman" w:eastAsia="Times New Roman" w:hAnsi="Times New Roman" w:cs="Times New Roman"/>
          <w:b/>
          <w:bCs/>
          <w:color w:val="000000"/>
          <w:sz w:val="28"/>
          <w:szCs w:val="28"/>
        </w:rPr>
        <w:t>. Д</w:t>
      </w:r>
      <w:r w:rsidR="00205E61" w:rsidRPr="00614479">
        <w:rPr>
          <w:rFonts w:ascii="Times New Roman" w:hAnsi="Times New Roman"/>
          <w:b/>
          <w:bCs/>
          <w:sz w:val="24"/>
          <w:szCs w:val="24"/>
        </w:rPr>
        <w:t>ата</w:t>
      </w:r>
      <w:r w:rsidR="00F72865">
        <w:rPr>
          <w:rFonts w:ascii="Times New Roman" w:hAnsi="Times New Roman"/>
          <w:b/>
          <w:bCs/>
          <w:sz w:val="24"/>
          <w:szCs w:val="24"/>
        </w:rPr>
        <w:t xml:space="preserve"> окончания рассмотрения и оценки первых частей</w:t>
      </w:r>
      <w:r w:rsidR="00205E61" w:rsidRPr="00614479">
        <w:rPr>
          <w:rFonts w:ascii="Times New Roman" w:hAnsi="Times New Roman"/>
          <w:b/>
          <w:bCs/>
          <w:sz w:val="24"/>
          <w:szCs w:val="24"/>
        </w:rPr>
        <w:t xml:space="preserve"> заявок на участие в </w:t>
      </w:r>
      <w:r w:rsidR="00F72865">
        <w:rPr>
          <w:rFonts w:ascii="Times New Roman" w:hAnsi="Times New Roman"/>
          <w:b/>
          <w:bCs/>
          <w:sz w:val="24"/>
          <w:szCs w:val="24"/>
        </w:rPr>
        <w:t>к</w:t>
      </w:r>
      <w:r w:rsidR="00205E61" w:rsidRPr="00614479">
        <w:rPr>
          <w:rFonts w:ascii="Times New Roman" w:hAnsi="Times New Roman"/>
          <w:b/>
          <w:bCs/>
          <w:sz w:val="24"/>
          <w:szCs w:val="24"/>
        </w:rPr>
        <w:t>онкурсе</w:t>
      </w:r>
      <w:r w:rsidR="00F72865">
        <w:rPr>
          <w:rFonts w:ascii="Times New Roman" w:hAnsi="Times New Roman"/>
          <w:b/>
          <w:bCs/>
          <w:sz w:val="24"/>
          <w:szCs w:val="24"/>
        </w:rPr>
        <w:t>, дата окончания рассмотрения и оценки вторых частей на участие в конкурсе, дата подведения итогов</w:t>
      </w:r>
      <w:r w:rsidR="0039764A">
        <w:rPr>
          <w:rFonts w:ascii="Times New Roman" w:hAnsi="Times New Roman"/>
          <w:b/>
          <w:bCs/>
          <w:sz w:val="24"/>
          <w:szCs w:val="24"/>
        </w:rPr>
        <w:t>, дата проведения процедуры подачи предложений о цене контракта.</w:t>
      </w:r>
    </w:p>
    <w:tbl>
      <w:tblPr>
        <w:tblW w:w="9777" w:type="dxa"/>
        <w:tblLook w:val="00A0" w:firstRow="1" w:lastRow="0" w:firstColumn="1" w:lastColumn="0" w:noHBand="0" w:noVBand="0"/>
      </w:tblPr>
      <w:tblGrid>
        <w:gridCol w:w="947"/>
        <w:gridCol w:w="4720"/>
        <w:gridCol w:w="4110"/>
      </w:tblGrid>
      <w:tr w:rsidR="00205E61" w:rsidRPr="00614479" w:rsidTr="0039764A">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w:t>
            </w:r>
          </w:p>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пункта</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 xml:space="preserve">Содержание пункта </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Информация</w:t>
            </w:r>
          </w:p>
        </w:tc>
      </w:tr>
      <w:tr w:rsidR="00205E61"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8D13C3">
              <w:rPr>
                <w:rFonts w:ascii="Times New Roman" w:hAnsi="Times New Roman"/>
                <w:sz w:val="24"/>
                <w:szCs w:val="24"/>
              </w:rPr>
              <w:t>.1</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cs="Times New Roman"/>
                <w:b/>
                <w:bCs/>
                <w:color w:val="000000"/>
                <w:sz w:val="28"/>
                <w:szCs w:val="28"/>
              </w:rPr>
              <w:t>Д</w:t>
            </w:r>
            <w:r w:rsidRPr="00614479">
              <w:rPr>
                <w:rFonts w:ascii="Times New Roman" w:hAnsi="Times New Roman"/>
                <w:b/>
                <w:bCs/>
                <w:sz w:val="24"/>
                <w:szCs w:val="24"/>
              </w:rPr>
              <w:t>ата</w:t>
            </w:r>
            <w:r>
              <w:rPr>
                <w:rFonts w:ascii="Times New Roman" w:hAnsi="Times New Roman"/>
                <w:b/>
                <w:bCs/>
                <w:sz w:val="24"/>
                <w:szCs w:val="24"/>
              </w:rPr>
              <w:t xml:space="preserve"> окончания рассмотрения и оценки первых частей</w:t>
            </w:r>
            <w:r w:rsidRPr="00614479">
              <w:rPr>
                <w:rFonts w:ascii="Times New Roman" w:hAnsi="Times New Roman"/>
                <w:b/>
                <w:bCs/>
                <w:sz w:val="24"/>
                <w:szCs w:val="24"/>
              </w:rPr>
              <w:t xml:space="preserve"> заявок на участие в </w:t>
            </w:r>
            <w:r>
              <w:rPr>
                <w:rFonts w:ascii="Times New Roman" w:hAnsi="Times New Roman"/>
                <w:b/>
                <w:bCs/>
                <w:sz w:val="24"/>
                <w:szCs w:val="24"/>
              </w:rPr>
              <w:t>к</w:t>
            </w:r>
            <w:r w:rsidRPr="00614479">
              <w:rPr>
                <w:rFonts w:ascii="Times New Roman" w:hAnsi="Times New Roman"/>
                <w:b/>
                <w:bCs/>
                <w:sz w:val="24"/>
                <w:szCs w:val="24"/>
              </w:rPr>
              <w:t>онкурсе</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DB72B3" w:rsidRDefault="00C46754" w:rsidP="00C46754">
            <w:pPr>
              <w:spacing w:after="0" w:line="240" w:lineRule="auto"/>
              <w:jc w:val="center"/>
              <w:rPr>
                <w:rFonts w:ascii="Times New Roman" w:hAnsi="Times New Roman"/>
                <w:sz w:val="24"/>
                <w:szCs w:val="24"/>
              </w:rPr>
            </w:pPr>
            <w:r>
              <w:rPr>
                <w:rFonts w:ascii="Times New Roman" w:hAnsi="Times New Roman"/>
                <w:sz w:val="24"/>
                <w:szCs w:val="24"/>
              </w:rPr>
              <w:t xml:space="preserve">21.11.2022 </w:t>
            </w:r>
            <w:r w:rsidR="00666D95">
              <w:rPr>
                <w:rFonts w:ascii="Times New Roman" w:hAnsi="Times New Roman"/>
                <w:sz w:val="24"/>
                <w:szCs w:val="24"/>
              </w:rPr>
              <w:t>в 17.00 (время местное)</w:t>
            </w:r>
          </w:p>
        </w:tc>
      </w:tr>
      <w:tr w:rsidR="00C46754"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2</w:t>
            </w:r>
            <w:r>
              <w:rPr>
                <w:rFonts w:ascii="Times New Roman" w:hAnsi="Times New Roman"/>
                <w:sz w:val="24"/>
                <w:szCs w:val="24"/>
              </w:rPr>
              <w:t>.</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Дата проведения процедуры подачи предложений о цене контракта</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after="0" w:line="240" w:lineRule="auto"/>
              <w:jc w:val="center"/>
              <w:rPr>
                <w:rFonts w:ascii="Times New Roman" w:hAnsi="Times New Roman"/>
                <w:sz w:val="24"/>
                <w:szCs w:val="24"/>
              </w:rPr>
            </w:pPr>
            <w:r>
              <w:rPr>
                <w:rFonts w:ascii="Times New Roman" w:hAnsi="Times New Roman"/>
                <w:sz w:val="24"/>
                <w:szCs w:val="24"/>
              </w:rPr>
              <w:t>22.11.2022, время процедуры подачи предложений устанавливается Оператором ЭТП</w:t>
            </w:r>
          </w:p>
        </w:tc>
      </w:tr>
      <w:tr w:rsidR="00205E61"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8D13C3"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C46754">
              <w:rPr>
                <w:rFonts w:ascii="Times New Roman" w:hAnsi="Times New Roman"/>
                <w:sz w:val="24"/>
                <w:szCs w:val="24"/>
              </w:rPr>
              <w:t>3.</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Дата окончания рассмотрения и оценки вторых частей на участие в конкурсе</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Default="00C46754" w:rsidP="00C46754">
            <w:pPr>
              <w:spacing w:after="0" w:line="240" w:lineRule="auto"/>
              <w:ind w:firstLine="456"/>
              <w:jc w:val="center"/>
              <w:rPr>
                <w:rFonts w:ascii="Times New Roman" w:hAnsi="Times New Roman"/>
                <w:sz w:val="24"/>
                <w:szCs w:val="24"/>
              </w:rPr>
            </w:pPr>
            <w:r>
              <w:rPr>
                <w:rFonts w:ascii="Times New Roman" w:hAnsi="Times New Roman"/>
                <w:sz w:val="24"/>
                <w:szCs w:val="24"/>
              </w:rPr>
              <w:t>25.11.2022</w:t>
            </w:r>
            <w:r w:rsidR="00666D95">
              <w:rPr>
                <w:rFonts w:ascii="Times New Roman" w:hAnsi="Times New Roman"/>
                <w:sz w:val="24"/>
                <w:szCs w:val="24"/>
              </w:rPr>
              <w:t xml:space="preserve"> </w:t>
            </w:r>
            <w:r w:rsidR="00666D95">
              <w:rPr>
                <w:rFonts w:ascii="Times New Roman" w:hAnsi="Times New Roman"/>
                <w:sz w:val="24"/>
                <w:szCs w:val="24"/>
              </w:rPr>
              <w:t>в 17.00 (время местное)</w:t>
            </w:r>
          </w:p>
        </w:tc>
      </w:tr>
      <w:tr w:rsidR="00F72865"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45525C">
              <w:rPr>
                <w:rFonts w:ascii="Times New Roman" w:hAnsi="Times New Roman"/>
                <w:sz w:val="24"/>
                <w:szCs w:val="24"/>
              </w:rPr>
              <w:t>4</w:t>
            </w:r>
            <w:r>
              <w:rPr>
                <w:rFonts w:ascii="Times New Roman" w:hAnsi="Times New Roman"/>
                <w:sz w:val="24"/>
                <w:szCs w:val="24"/>
              </w:rPr>
              <w:t>.</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F72865"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Дата подведения итогов</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45525C" w:rsidP="00C46754">
            <w:pPr>
              <w:spacing w:after="0" w:line="240" w:lineRule="auto"/>
              <w:ind w:firstLine="456"/>
              <w:jc w:val="center"/>
              <w:rPr>
                <w:rFonts w:ascii="Times New Roman" w:hAnsi="Times New Roman"/>
                <w:sz w:val="24"/>
                <w:szCs w:val="24"/>
              </w:rPr>
            </w:pPr>
            <w:r>
              <w:rPr>
                <w:rFonts w:ascii="Times New Roman" w:hAnsi="Times New Roman"/>
                <w:sz w:val="24"/>
                <w:szCs w:val="24"/>
              </w:rPr>
              <w:t>28.11.2022</w:t>
            </w:r>
            <w:r w:rsidR="00666D95">
              <w:rPr>
                <w:rFonts w:ascii="Times New Roman" w:hAnsi="Times New Roman"/>
                <w:sz w:val="24"/>
                <w:szCs w:val="24"/>
              </w:rPr>
              <w:t xml:space="preserve"> </w:t>
            </w:r>
            <w:r w:rsidR="00666D95">
              <w:rPr>
                <w:rFonts w:ascii="Times New Roman" w:hAnsi="Times New Roman"/>
                <w:sz w:val="24"/>
                <w:szCs w:val="24"/>
              </w:rPr>
              <w:t>в 17.00 (время местное)</w:t>
            </w:r>
            <w:bookmarkStart w:id="5" w:name="_GoBack"/>
            <w:bookmarkEnd w:id="5"/>
          </w:p>
        </w:tc>
      </w:tr>
    </w:tbl>
    <w:p w:rsidR="00205E61" w:rsidRDefault="0039764A" w:rsidP="00205E61">
      <w:pPr>
        <w:spacing w:before="100" w:beforeAutospacing="1" w:after="100" w:afterAutospacing="1" w:line="240" w:lineRule="auto"/>
        <w:ind w:firstLine="599"/>
        <w:jc w:val="center"/>
        <w:rPr>
          <w:rFonts w:ascii="Times New Roman" w:hAnsi="Times New Roman"/>
          <w:sz w:val="24"/>
          <w:szCs w:val="24"/>
        </w:rPr>
      </w:pPr>
      <w:r>
        <w:rPr>
          <w:rFonts w:ascii="Times New Roman" w:hAnsi="Times New Roman"/>
          <w:b/>
          <w:bCs/>
          <w:sz w:val="24"/>
          <w:szCs w:val="24"/>
        </w:rPr>
        <w:t>8</w:t>
      </w:r>
      <w:r w:rsidR="00205E61">
        <w:rPr>
          <w:rFonts w:ascii="Times New Roman" w:hAnsi="Times New Roman"/>
          <w:b/>
          <w:bCs/>
          <w:sz w:val="24"/>
          <w:szCs w:val="24"/>
        </w:rPr>
        <w:t xml:space="preserve">. </w:t>
      </w:r>
      <w:r w:rsidR="003003AE">
        <w:rPr>
          <w:rFonts w:ascii="Times New Roman" w:hAnsi="Times New Roman"/>
          <w:b/>
          <w:bCs/>
          <w:sz w:val="24"/>
          <w:szCs w:val="24"/>
        </w:rPr>
        <w:t>Сведения о размере обеспечения заявки на участие в конкурсе, сроке и порядке его внесения в качестве обеспечения заявки на участие в конкурсе и его возврата, реквизиты счета для перечисления денежных средств в качестве обеспечения заявки на участие в конкурсе</w:t>
      </w:r>
    </w:p>
    <w:tbl>
      <w:tblPr>
        <w:tblW w:w="9689" w:type="dxa"/>
        <w:tblLook w:val="00A0" w:firstRow="1" w:lastRow="0" w:firstColumn="1" w:lastColumn="0" w:noHBand="0" w:noVBand="0"/>
      </w:tblPr>
      <w:tblGrid>
        <w:gridCol w:w="947"/>
        <w:gridCol w:w="2169"/>
        <w:gridCol w:w="6573"/>
      </w:tblGrid>
      <w:tr w:rsidR="00205E61"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.1</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9724CE" w:rsidRDefault="003003AE" w:rsidP="003003A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Сведения о размере обеспечения заявки на участие в конкурсе</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Pr="009724CE" w:rsidRDefault="003003AE" w:rsidP="003003AE">
            <w:pPr>
              <w:spacing w:after="0" w:line="240" w:lineRule="auto"/>
              <w:ind w:firstLine="272"/>
              <w:jc w:val="both"/>
              <w:rPr>
                <w:rFonts w:ascii="Times New Roman" w:hAnsi="Times New Roman"/>
                <w:sz w:val="24"/>
                <w:szCs w:val="24"/>
              </w:rPr>
            </w:pPr>
            <w:r>
              <w:rPr>
                <w:rFonts w:ascii="Times New Roman" w:hAnsi="Times New Roman"/>
                <w:sz w:val="24"/>
                <w:szCs w:val="24"/>
              </w:rPr>
              <w:t>Для участия в конкурсе Организатором конкурса устанавливается требование об обеспечении заявки на участие в конкурсе. Информация о размере обеспечения заявки на участие в конкурсе по лотам указана в Таблице «Сведения о предмете (лоте) конкурса».</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.2</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003A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Срок и порядок его внесения в качестве обеспечения заявки на участие в конкурсе порядок возврата</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3003AE" w:rsidRPr="003003AE" w:rsidRDefault="003003AE" w:rsidP="003003AE">
            <w:pPr>
              <w:spacing w:after="0" w:line="240" w:lineRule="auto"/>
              <w:ind w:firstLine="539"/>
              <w:contextualSpacing/>
              <w:jc w:val="both"/>
              <w:rPr>
                <w:rFonts w:ascii="Times New Roman" w:hAnsi="Times New Roman" w:cs="Times New Roman"/>
                <w:sz w:val="24"/>
                <w:szCs w:val="24"/>
              </w:rPr>
            </w:pPr>
            <w:r w:rsidRPr="003003AE">
              <w:rPr>
                <w:rFonts w:ascii="Times New Roman" w:hAnsi="Times New Roman" w:cs="Times New Roman"/>
                <w:sz w:val="24"/>
                <w:szCs w:val="24"/>
              </w:rPr>
              <w:t>Внесение, блокировка, разблокировка и возврат денежных средств на лицевом счете претендента (участника конкурса) на электронной площадке, а также перевод денежных средств на счет организатора конкурса осуществляется в соответствии с регламентом ЭТП.</w:t>
            </w:r>
          </w:p>
          <w:p w:rsidR="00205E61" w:rsidRPr="00A41F23" w:rsidRDefault="00F72865" w:rsidP="00F72865">
            <w:pPr>
              <w:spacing w:after="0" w:line="240" w:lineRule="auto"/>
              <w:ind w:firstLine="567"/>
              <w:contextualSpacing/>
              <w:jc w:val="both"/>
              <w:rPr>
                <w:rFonts w:ascii="Times New Roman" w:hAnsi="Times New Roman"/>
                <w:sz w:val="24"/>
                <w:szCs w:val="24"/>
              </w:rPr>
            </w:pPr>
            <w:r w:rsidRPr="00F72865">
              <w:rPr>
                <w:rFonts w:ascii="Times New Roman" w:hAnsi="Times New Roman" w:cs="Times New Roman"/>
                <w:sz w:val="24"/>
                <w:szCs w:val="24"/>
              </w:rPr>
              <w:t>Денежные средства, внесенные в качестве обеспечения заявки на участие в конкурсе участником конкурса, с которым заключен договор на размещение НТО, засчитываются в счет исполнения обязательств по такому договору на размещение НТО.</w:t>
            </w:r>
          </w:p>
        </w:tc>
      </w:tr>
      <w:tr w:rsidR="00205E61" w:rsidRPr="00017164"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.3</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003A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Реквизиты счета для перечисления денежных средств в качестве обеспечения заявки на участие в конкурсе</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Default="003003AE" w:rsidP="00854B83">
            <w:pPr>
              <w:spacing w:after="0" w:line="240" w:lineRule="auto"/>
              <w:ind w:firstLine="537"/>
              <w:jc w:val="both"/>
              <w:rPr>
                <w:rFonts w:ascii="Times New Roman" w:hAnsi="Times New Roman"/>
                <w:sz w:val="24"/>
                <w:szCs w:val="24"/>
              </w:rPr>
            </w:pPr>
            <w:r>
              <w:rPr>
                <w:rFonts w:ascii="Times New Roman" w:hAnsi="Times New Roman"/>
                <w:sz w:val="24"/>
                <w:szCs w:val="24"/>
              </w:rPr>
              <w:t>Для участия в конкурсе заявитель до подачи заявки осуществляет перечисление денежных средств в обеспечение заявки на участие в конкурсе на реквизиты Оператора ЭТП:</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 xml:space="preserve">Наименование: ООО </w:t>
            </w:r>
            <w:r>
              <w:rPr>
                <w:rFonts w:ascii="Times New Roman" w:hAnsi="Times New Roman" w:cs="Times New Roman"/>
                <w:sz w:val="24"/>
                <w:szCs w:val="24"/>
              </w:rPr>
              <w:t>«</w:t>
            </w:r>
            <w:r w:rsidRPr="00ED6EA7">
              <w:rPr>
                <w:rFonts w:ascii="Times New Roman" w:hAnsi="Times New Roman" w:cs="Times New Roman"/>
                <w:sz w:val="24"/>
                <w:szCs w:val="24"/>
              </w:rPr>
              <w:t>ЭТР</w:t>
            </w:r>
            <w:r>
              <w:rPr>
                <w:rFonts w:ascii="Times New Roman" w:hAnsi="Times New Roman" w:cs="Times New Roman"/>
                <w:sz w:val="24"/>
                <w:szCs w:val="24"/>
              </w:rPr>
              <w:t>»</w:t>
            </w:r>
          </w:p>
          <w:p w:rsidR="003003AE"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ИНН 9203539274</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КПП 920301001</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Расчетный счет: 40702810210280004700</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Банк: СИМФЕРОПОЛЬСКИЙ ФИЛИАЛ АБ "РОССИЯ"</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БИК: 043510107</w:t>
            </w:r>
          </w:p>
          <w:p w:rsid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Корр. счет: 30101810835100000107</w:t>
            </w:r>
          </w:p>
          <w:p w:rsidR="0050638E" w:rsidRPr="00017164" w:rsidRDefault="0050638E" w:rsidP="00854B83">
            <w:pPr>
              <w:spacing w:after="0" w:line="240" w:lineRule="auto"/>
              <w:ind w:firstLine="537"/>
              <w:jc w:val="both"/>
              <w:rPr>
                <w:rFonts w:ascii="Times New Roman" w:hAnsi="Times New Roman"/>
                <w:sz w:val="24"/>
                <w:szCs w:val="24"/>
              </w:rPr>
            </w:pPr>
            <w:r>
              <w:rPr>
                <w:rFonts w:ascii="Times New Roman" w:hAnsi="Times New Roman"/>
                <w:sz w:val="24"/>
                <w:szCs w:val="24"/>
              </w:rPr>
              <w:t>В назначении платежа указать «Денежные средства, внесенные в качестве обеспечения заявки для участия в закупочной процедуре № __________, проводимой в Системе Электронных торгов Электронные торги России ООО «ЭТР», НДС не облагается.</w:t>
            </w:r>
          </w:p>
        </w:tc>
      </w:tr>
      <w:tr w:rsidR="00EC7D1E" w:rsidRPr="00017164"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8.4</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Денежные средства, внесенные в качестве обеспечения заявки на участие в конкурсе, не возвращаются, а зачисляются ГБУ «Парки и скверы» в следующих случаях</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after="0" w:line="240" w:lineRule="auto"/>
              <w:ind w:firstLine="537"/>
              <w:jc w:val="both"/>
              <w:rPr>
                <w:rFonts w:ascii="Times New Roman" w:hAnsi="Times New Roman"/>
                <w:sz w:val="24"/>
                <w:szCs w:val="24"/>
              </w:rPr>
            </w:pPr>
            <w:r>
              <w:rPr>
                <w:rFonts w:ascii="Times New Roman" w:hAnsi="Times New Roman"/>
                <w:sz w:val="24"/>
                <w:szCs w:val="24"/>
              </w:rPr>
              <w:t>1) уклонения победителя конкурса и (или) участника конкурса, занявшего второе место, от подписания договора или отказа Организатора конкурса от заключения договора с победителем конкурса или участником конкурса, занявшим второе место, в случаях предусмотренных в п. 9.2 настоящего Извещения</w:t>
            </w:r>
            <w:r w:rsidR="00781007">
              <w:rPr>
                <w:rFonts w:ascii="Times New Roman" w:hAnsi="Times New Roman"/>
                <w:sz w:val="24"/>
                <w:szCs w:val="24"/>
              </w:rPr>
              <w:t>;</w:t>
            </w:r>
          </w:p>
          <w:p w:rsidR="00781007" w:rsidRDefault="00781007" w:rsidP="00854B83">
            <w:pPr>
              <w:spacing w:after="0" w:line="240" w:lineRule="auto"/>
              <w:ind w:firstLine="537"/>
              <w:jc w:val="both"/>
              <w:rPr>
                <w:rFonts w:ascii="Times New Roman" w:hAnsi="Times New Roman"/>
                <w:sz w:val="24"/>
                <w:szCs w:val="24"/>
              </w:rPr>
            </w:pPr>
            <w:r>
              <w:rPr>
                <w:rFonts w:ascii="Times New Roman" w:hAnsi="Times New Roman"/>
                <w:sz w:val="24"/>
                <w:szCs w:val="24"/>
              </w:rPr>
              <w:t>2) уклонения лица, подавшего единственную заявку на участие в конкурсе, или единственного участника конкурса от подписания договора на размещение НТО.</w:t>
            </w:r>
          </w:p>
        </w:tc>
      </w:tr>
    </w:tbl>
    <w:p w:rsidR="00205E61" w:rsidRDefault="0039764A" w:rsidP="00205E61">
      <w:pPr>
        <w:spacing w:before="100" w:beforeAutospacing="1" w:after="100" w:afterAutospacing="1" w:line="240" w:lineRule="auto"/>
        <w:ind w:left="360" w:firstLine="65"/>
        <w:jc w:val="center"/>
        <w:rPr>
          <w:rFonts w:ascii="Times New Roman" w:hAnsi="Times New Roman"/>
          <w:sz w:val="24"/>
          <w:szCs w:val="24"/>
        </w:rPr>
      </w:pPr>
      <w:r>
        <w:rPr>
          <w:rFonts w:ascii="Times New Roman" w:hAnsi="Times New Roman"/>
          <w:b/>
          <w:bCs/>
          <w:sz w:val="24"/>
          <w:szCs w:val="24"/>
        </w:rPr>
        <w:t>9</w:t>
      </w:r>
      <w:r w:rsidR="00205E61">
        <w:rPr>
          <w:rFonts w:ascii="Times New Roman" w:hAnsi="Times New Roman"/>
          <w:b/>
          <w:bCs/>
          <w:sz w:val="24"/>
          <w:szCs w:val="24"/>
        </w:rPr>
        <w:t xml:space="preserve">.Заключение договора </w:t>
      </w:r>
      <w:r>
        <w:rPr>
          <w:rFonts w:ascii="Times New Roman" w:hAnsi="Times New Roman"/>
          <w:b/>
          <w:bCs/>
          <w:sz w:val="24"/>
          <w:szCs w:val="24"/>
        </w:rPr>
        <w:t>на размещение нестационарных торговых объектов на земельных участках, находящихся в собственности города Севастополя и переданных в управление ГБУ «парки и скверы» на праве постоянного (бессрочного) пользования</w:t>
      </w:r>
      <w:r w:rsidR="00205E61">
        <w:rPr>
          <w:rFonts w:ascii="Times New Roman" w:hAnsi="Times New Roman"/>
          <w:b/>
          <w:bCs/>
          <w:sz w:val="24"/>
          <w:szCs w:val="24"/>
        </w:rPr>
        <w:t>. Срок, в течение которого победитель конкурса должен подписать проект договора</w:t>
      </w:r>
    </w:p>
    <w:tbl>
      <w:tblPr>
        <w:tblW w:w="9778" w:type="dxa"/>
        <w:tblLook w:val="00A0" w:firstRow="1" w:lastRow="0" w:firstColumn="1" w:lastColumn="0" w:noHBand="0" w:noVBand="0"/>
      </w:tblPr>
      <w:tblGrid>
        <w:gridCol w:w="945"/>
        <w:gridCol w:w="2327"/>
        <w:gridCol w:w="6506"/>
      </w:tblGrid>
      <w:tr w:rsidR="00205E61" w:rsidTr="00854B83">
        <w:trPr>
          <w:tblHeader/>
        </w:trPr>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854B83">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00205E61">
              <w:rPr>
                <w:rFonts w:ascii="Times New Roman" w:hAnsi="Times New Roman"/>
                <w:sz w:val="24"/>
                <w:szCs w:val="24"/>
              </w:rPr>
              <w:t>.1</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Заключение договора на размещение нестационарных торговых объектов на земельных участках, находящихся в собственности города Севастополя и переданных в управление ГБУ «парки и скверы» на праве постоянного (бессрочного) пользования.</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9.1.1. </w:t>
            </w:r>
            <w:r w:rsidR="0018168F" w:rsidRPr="0039764A">
              <w:rPr>
                <w:rFonts w:ascii="Times New Roman" w:hAnsi="Times New Roman" w:cs="Times New Roman"/>
                <w:bCs/>
                <w:sz w:val="24"/>
                <w:szCs w:val="24"/>
              </w:rPr>
              <w:t xml:space="preserve">По результатам конкурса договор заключается с победителем конкурса, а в случаях, </w:t>
            </w:r>
            <w:r w:rsidRPr="0039764A">
              <w:rPr>
                <w:rFonts w:ascii="Times New Roman" w:hAnsi="Times New Roman" w:cs="Times New Roman"/>
                <w:bCs/>
                <w:sz w:val="24"/>
                <w:szCs w:val="24"/>
              </w:rPr>
              <w:t>предусмотренных порядком</w:t>
            </w:r>
            <w:r w:rsidR="0018168F" w:rsidRPr="0039764A">
              <w:rPr>
                <w:rFonts w:ascii="Times New Roman" w:hAnsi="Times New Roman" w:cs="Times New Roman"/>
                <w:bCs/>
                <w:sz w:val="24"/>
                <w:szCs w:val="24"/>
              </w:rPr>
              <w:t xml:space="preserve"> заключения договоров на размещение НТО, вторым участником конкурса, заявка которого на участие в конкурсе признана соответствующей требованиям, установленным Извещением о проведении конкурсе.</w:t>
            </w:r>
          </w:p>
          <w:p w:rsidR="0018168F" w:rsidRPr="0039764A" w:rsidRDefault="0018168F" w:rsidP="0039764A">
            <w:pPr>
              <w:spacing w:after="0" w:line="240" w:lineRule="auto"/>
              <w:ind w:firstLine="540"/>
              <w:contextualSpacing/>
              <w:jc w:val="both"/>
              <w:rPr>
                <w:rFonts w:ascii="Times New Roman" w:hAnsi="Times New Roman" w:cs="Times New Roman"/>
                <w:sz w:val="21"/>
                <w:szCs w:val="21"/>
              </w:rPr>
            </w:pPr>
            <w:r w:rsidRPr="0039764A">
              <w:rPr>
                <w:rFonts w:ascii="Times New Roman" w:hAnsi="Times New Roman" w:cs="Times New Roman"/>
                <w:sz w:val="24"/>
                <w:szCs w:val="24"/>
              </w:rPr>
              <w:t>Договор на размещение НТО заключается на условиях, указанных в Извещении о проведении конкурса, по цене, предложенной победителем конкурса, с которым заключается договор, увеличенной на сумму НДС. При заключении и (или) исполнении договора на размещение НТО цена такого договора не может быть ниже начальной цены договора (цены лота), указанной в Извещении о проведении конкурса, увеличенной на сумму НДС, но может быть увеличена по соглашению сторон в порядке, установленном таким договором.</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r>
              <w:rPr>
                <w:rFonts w:ascii="Times New Roman" w:hAnsi="Times New Roman" w:cs="Times New Roman"/>
                <w:sz w:val="24"/>
                <w:szCs w:val="24"/>
              </w:rPr>
              <w:t xml:space="preserve">9.1.2. </w:t>
            </w:r>
            <w:r w:rsidR="0018168F" w:rsidRPr="0039764A">
              <w:rPr>
                <w:rFonts w:ascii="Times New Roman" w:hAnsi="Times New Roman" w:cs="Times New Roman"/>
                <w:bCs/>
                <w:sz w:val="24"/>
                <w:szCs w:val="24"/>
              </w:rPr>
              <w:t xml:space="preserve">В течение пяти дней с даты размещения на ЭТП протокола подведения итогов конкурса Организатор направляет оператору </w:t>
            </w:r>
            <w:r w:rsidR="0018168F" w:rsidRPr="0039764A">
              <w:rPr>
                <w:rFonts w:ascii="Times New Roman" w:hAnsi="Times New Roman" w:cs="Times New Roman"/>
                <w:color w:val="000000"/>
                <w:sz w:val="24"/>
                <w:szCs w:val="24"/>
              </w:rPr>
              <w:t>ЭТП</w:t>
            </w:r>
            <w:r w:rsidR="0018168F" w:rsidRPr="0039764A">
              <w:rPr>
                <w:rFonts w:ascii="Times New Roman" w:hAnsi="Times New Roman" w:cs="Times New Roman"/>
                <w:bCs/>
                <w:sz w:val="24"/>
                <w:szCs w:val="24"/>
              </w:rPr>
              <w:t xml:space="preserve"> для размещения проект договора, который составляется путем включения в проект договора, прилагаемый к Извещению о проведении конкурса, цены договора (лота), предложенной участником конкурса, с которым заключается договор, </w:t>
            </w:r>
            <w:r w:rsidR="0018168F" w:rsidRPr="0039764A">
              <w:rPr>
                <w:rFonts w:ascii="Times New Roman" w:hAnsi="Times New Roman" w:cs="Times New Roman"/>
                <w:sz w:val="24"/>
                <w:szCs w:val="24"/>
              </w:rPr>
              <w:t>информации, предусмотренной Извещением о проведении конкурса.</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6" w:name="Par5"/>
            <w:bookmarkEnd w:id="6"/>
            <w:r>
              <w:rPr>
                <w:rFonts w:ascii="Times New Roman" w:hAnsi="Times New Roman" w:cs="Times New Roman"/>
                <w:bCs/>
                <w:sz w:val="24"/>
                <w:szCs w:val="24"/>
              </w:rPr>
              <w:t>9</w:t>
            </w:r>
            <w:r w:rsidR="0018168F" w:rsidRPr="0039764A">
              <w:rPr>
                <w:rFonts w:ascii="Times New Roman" w:hAnsi="Times New Roman" w:cs="Times New Roman"/>
                <w:bCs/>
                <w:sz w:val="24"/>
                <w:szCs w:val="24"/>
              </w:rPr>
              <w:t>.</w:t>
            </w:r>
            <w:r>
              <w:rPr>
                <w:rFonts w:ascii="Times New Roman" w:hAnsi="Times New Roman" w:cs="Times New Roman"/>
                <w:bCs/>
                <w:sz w:val="24"/>
                <w:szCs w:val="24"/>
              </w:rPr>
              <w:t>1.</w:t>
            </w:r>
            <w:r w:rsidR="0018168F" w:rsidRPr="0039764A">
              <w:rPr>
                <w:rFonts w:ascii="Times New Roman" w:hAnsi="Times New Roman" w:cs="Times New Roman"/>
                <w:sz w:val="24"/>
                <w:szCs w:val="24"/>
              </w:rPr>
              <w:t>3. В течение пяти дней с даты размещения Организатором конкурса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либо размещает протокол разногласий, подписанный усиленной электронной подписью лица, имеющего право действовать от имени победителя конкурса</w:t>
            </w:r>
            <w:r w:rsidR="0018168F" w:rsidRPr="0039764A">
              <w:rPr>
                <w:rFonts w:ascii="Times New Roman" w:hAnsi="Times New Roman" w:cs="Times New Roman"/>
                <w:bCs/>
                <w:i/>
                <w:sz w:val="24"/>
                <w:szCs w:val="24"/>
              </w:rPr>
              <w:t>.</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7" w:name="Par7"/>
            <w:bookmarkEnd w:id="7"/>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4. В течение трех рабочих дней с даты размещения победителем конкурса на электронной площадке протокола разногласий, Организатор конкурса рассматривает протокол разногласий и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8" w:name="Par9"/>
            <w:bookmarkEnd w:id="8"/>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5. В течение трех рабочих дней с даты размещения Организатором конкурса на электронной площадке документов, предусмотренных настоящим разделом,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подписанный усиленной электронной подписью указанного лица</w:t>
            </w:r>
            <w:r w:rsidR="0018168F" w:rsidRPr="0039764A">
              <w:rPr>
                <w:rFonts w:ascii="Times New Roman" w:hAnsi="Times New Roman" w:cs="Times New Roman"/>
                <w:bCs/>
                <w:i/>
                <w:sz w:val="24"/>
                <w:szCs w:val="24"/>
              </w:rPr>
              <w:t>.</w:t>
            </w:r>
          </w:p>
          <w:p w:rsidR="00EC7D1E" w:rsidRPr="00EC7D1E" w:rsidRDefault="0039764A" w:rsidP="00EC7D1E">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6. Подписанный д</w:t>
            </w:r>
            <w:r w:rsidR="0018168F" w:rsidRPr="0039764A">
              <w:rPr>
                <w:rFonts w:ascii="Times New Roman" w:eastAsia="Calibri" w:hAnsi="Times New Roman" w:cs="Times New Roman"/>
                <w:color w:val="000000"/>
                <w:sz w:val="24"/>
                <w:szCs w:val="24"/>
              </w:rPr>
              <w:t>оговор считается заключенным, со дня его размещения на электронной площадке.</w:t>
            </w:r>
          </w:p>
        </w:tc>
      </w:tr>
      <w:tr w:rsidR="00EC7D1E" w:rsidTr="00854B83">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9.2.</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Pr="00EC7D1E" w:rsidRDefault="00EC7D1E" w:rsidP="00854B83">
            <w:pPr>
              <w:spacing w:before="100" w:beforeAutospacing="1" w:after="100" w:afterAutospacing="1" w:line="240" w:lineRule="auto"/>
              <w:jc w:val="center"/>
              <w:rPr>
                <w:rFonts w:ascii="Times New Roman" w:hAnsi="Times New Roman"/>
                <w:b/>
                <w:bCs/>
                <w:sz w:val="24"/>
                <w:szCs w:val="24"/>
              </w:rPr>
            </w:pPr>
            <w:r w:rsidRPr="00EC7D1E">
              <w:rPr>
                <w:rFonts w:ascii="Times New Roman" w:hAnsi="Times New Roman" w:cs="Times New Roman"/>
                <w:b/>
                <w:bCs/>
                <w:sz w:val="24"/>
                <w:szCs w:val="24"/>
              </w:rPr>
              <w:t xml:space="preserve">В срок, предусмотренный настоящим </w:t>
            </w:r>
            <w:r w:rsidRPr="00EC7D1E">
              <w:rPr>
                <w:rFonts w:ascii="Times New Roman" w:hAnsi="Times New Roman" w:cs="Times New Roman"/>
                <w:b/>
                <w:bCs/>
                <w:sz w:val="24"/>
                <w:szCs w:val="24"/>
              </w:rPr>
              <w:lastRenderedPageBreak/>
              <w:t>Порядком заключения договоров на размещение НТО для заключения договора, организатор конкурса отказывается от заключения договора с победителем конкурса либо с участником конкурса, занявшим второе место, в случае установления факта:</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lastRenderedPageBreak/>
              <w:t xml:space="preserve">1) проведения процедуры ликвидации такого участника конкурса </w:t>
            </w:r>
            <w:r>
              <w:rPr>
                <w:rFonts w:ascii="Times New Roman" w:hAnsi="Times New Roman" w:cs="Times New Roman"/>
                <w:sz w:val="24"/>
                <w:szCs w:val="24"/>
              </w:rPr>
              <w:t>–</w:t>
            </w:r>
            <w:r w:rsidRPr="00EC7D1E">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sidRPr="00EC7D1E">
              <w:rPr>
                <w:rFonts w:ascii="Times New Roman" w:hAnsi="Times New Roman" w:cs="Times New Roman"/>
                <w:sz w:val="24"/>
                <w:szCs w:val="24"/>
              </w:rPr>
              <w:lastRenderedPageBreak/>
              <w:t>несостоятельным (банкротом) и об открытии конкурсного производства;</w:t>
            </w:r>
          </w:p>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t>2) прекращения деятельности физического лица в качестве индивидуального предпринимателя;</w:t>
            </w:r>
          </w:p>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t>3) приостановления деятельности такого лица в порядке, предусмотренном</w:t>
            </w:r>
            <w:r>
              <w:rPr>
                <w:rFonts w:ascii="Times New Roman" w:hAnsi="Times New Roman" w:cs="Times New Roman"/>
                <w:sz w:val="24"/>
                <w:szCs w:val="24"/>
              </w:rPr>
              <w:t xml:space="preserve"> Кодексом</w:t>
            </w:r>
            <w:r w:rsidRPr="00EC7D1E">
              <w:rPr>
                <w:rFonts w:ascii="Times New Roman" w:hAnsi="Times New Roman" w:cs="Times New Roman"/>
                <w:sz w:val="24"/>
                <w:szCs w:val="24"/>
              </w:rPr>
              <w:t xml:space="preserve"> Российской Федерации об административных правонарушениях;</w:t>
            </w:r>
          </w:p>
          <w:p w:rsidR="00EC7D1E" w:rsidRDefault="00EC7D1E" w:rsidP="00EC7D1E">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C7D1E">
              <w:rPr>
                <w:rFonts w:ascii="Times New Roman" w:hAnsi="Times New Roman" w:cs="Times New Roman"/>
                <w:sz w:val="24"/>
                <w:szCs w:val="24"/>
              </w:rPr>
              <w:t>4) представления таким лицом недостоверных сведений, содержащихся в заявке на участие в конкурсе.</w:t>
            </w:r>
          </w:p>
        </w:tc>
      </w:tr>
      <w:tr w:rsidR="00205E61" w:rsidTr="00205E61">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9</w:t>
            </w:r>
            <w:r w:rsidR="00205E61">
              <w:rPr>
                <w:rFonts w:ascii="Times New Roman" w:hAnsi="Times New Roman"/>
                <w:sz w:val="24"/>
                <w:szCs w:val="24"/>
              </w:rPr>
              <w:t>.</w:t>
            </w:r>
            <w:r w:rsidR="00EC7D1E">
              <w:rPr>
                <w:rFonts w:ascii="Times New Roman" w:hAnsi="Times New Roman"/>
                <w:sz w:val="24"/>
                <w:szCs w:val="24"/>
              </w:rPr>
              <w:t>3</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39764A">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Срок подписания договора</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Pr="00CD7ED2" w:rsidRDefault="0018168F" w:rsidP="0039764A">
            <w:pPr>
              <w:autoSpaceDE w:val="0"/>
              <w:autoSpaceDN w:val="0"/>
              <w:adjustRightInd w:val="0"/>
              <w:spacing w:after="0" w:line="240" w:lineRule="auto"/>
              <w:ind w:firstLine="567"/>
              <w:contextualSpacing/>
              <w:jc w:val="both"/>
              <w:rPr>
                <w:rFonts w:ascii="Times New Roman" w:hAnsi="Times New Roman"/>
                <w:sz w:val="24"/>
                <w:szCs w:val="24"/>
              </w:rPr>
            </w:pPr>
            <w:r w:rsidRPr="0039764A">
              <w:rPr>
                <w:rFonts w:ascii="Times New Roman" w:eastAsia="Calibri" w:hAnsi="Times New Roman" w:cs="Times New Roman"/>
                <w:color w:val="000000"/>
                <w:sz w:val="24"/>
                <w:szCs w:val="24"/>
              </w:rPr>
              <w:t>Договор может быть заключен не ранее чем через 10 дней и в срок и не позднее 20 дней с даты размещения на электронной площадке протокола подведения итогов конкурса.</w:t>
            </w:r>
          </w:p>
        </w:tc>
      </w:tr>
    </w:tbl>
    <w:p w:rsidR="00205E61" w:rsidRDefault="00205E61" w:rsidP="00205E61">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t>1</w:t>
      </w:r>
      <w:r w:rsidR="0039764A">
        <w:rPr>
          <w:rFonts w:ascii="Times New Roman" w:hAnsi="Times New Roman"/>
          <w:sz w:val="24"/>
          <w:szCs w:val="24"/>
        </w:rPr>
        <w:t>0</w:t>
      </w:r>
      <w:r>
        <w:rPr>
          <w:rFonts w:ascii="Times New Roman" w:hAnsi="Times New Roman"/>
          <w:sz w:val="24"/>
          <w:szCs w:val="24"/>
        </w:rPr>
        <w:t>.</w:t>
      </w:r>
      <w:r>
        <w:rPr>
          <w:rFonts w:ascii="Arial Unicode MS" w:eastAsia="Arial Unicode MS" w:hAnsi="Arial Unicode MS" w:cs="Arial Unicode MS"/>
          <w:sz w:val="24"/>
          <w:szCs w:val="24"/>
        </w:rPr>
        <w:t xml:space="preserve"> </w:t>
      </w:r>
      <w:r>
        <w:rPr>
          <w:rFonts w:ascii="Times New Roman" w:hAnsi="Times New Roman"/>
          <w:b/>
          <w:bCs/>
          <w:sz w:val="24"/>
          <w:szCs w:val="24"/>
        </w:rPr>
        <w:t>Условия публичной оферты</w:t>
      </w:r>
    </w:p>
    <w:tbl>
      <w:tblPr>
        <w:tblW w:w="9778" w:type="dxa"/>
        <w:tblLook w:val="00A0" w:firstRow="1" w:lastRow="0" w:firstColumn="1" w:lastColumn="0" w:noHBand="0" w:noVBand="0"/>
      </w:tblPr>
      <w:tblGrid>
        <w:gridCol w:w="957"/>
        <w:gridCol w:w="2262"/>
        <w:gridCol w:w="6559"/>
      </w:tblGrid>
      <w:tr w:rsidR="00205E61" w:rsidTr="00854B83">
        <w:trPr>
          <w:tblHeader/>
        </w:trPr>
        <w:tc>
          <w:tcPr>
            <w:tcW w:w="95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5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854B83">
        <w:tc>
          <w:tcPr>
            <w:tcW w:w="95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39764A">
              <w:rPr>
                <w:rFonts w:ascii="Times New Roman" w:hAnsi="Times New Roman"/>
                <w:sz w:val="24"/>
                <w:szCs w:val="24"/>
              </w:rPr>
              <w:t>0</w:t>
            </w:r>
          </w:p>
        </w:tc>
        <w:tc>
          <w:tcPr>
            <w:tcW w:w="22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Условия публичной оферты</w:t>
            </w:r>
          </w:p>
        </w:tc>
        <w:tc>
          <w:tcPr>
            <w:tcW w:w="655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C3022D" w:rsidP="00C3022D">
            <w:pPr>
              <w:pStyle w:val="af0"/>
              <w:ind w:firstLine="567"/>
              <w:contextualSpacing/>
              <w:jc w:val="both"/>
              <w:rPr>
                <w:rFonts w:ascii="Times New Roman" w:hAnsi="Times New Roman"/>
                <w:sz w:val="24"/>
                <w:szCs w:val="24"/>
              </w:rPr>
            </w:pPr>
            <w:r w:rsidRPr="00D90B9B">
              <w:rPr>
                <w:rFonts w:ascii="Times New Roman" w:hAnsi="Times New Roman" w:cs="Times New Roman"/>
                <w:sz w:val="24"/>
                <w:szCs w:val="24"/>
              </w:rPr>
              <w:t>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Извещении. Подача заявки на участие в конкурсе в электронной форме является акцептом оферты.</w:t>
            </w:r>
          </w:p>
        </w:tc>
      </w:tr>
    </w:tbl>
    <w:p w:rsidR="00205E61" w:rsidRDefault="00205E61" w:rsidP="00205E61">
      <w:pPr>
        <w:spacing w:before="100" w:beforeAutospacing="1" w:after="100" w:afterAutospacing="1" w:line="240" w:lineRule="auto"/>
        <w:ind w:left="850"/>
        <w:jc w:val="center"/>
        <w:rPr>
          <w:rFonts w:ascii="Times New Roman" w:hAnsi="Times New Roman"/>
          <w:sz w:val="24"/>
          <w:szCs w:val="24"/>
        </w:rPr>
      </w:pPr>
      <w:r>
        <w:rPr>
          <w:rFonts w:ascii="Times New Roman" w:hAnsi="Times New Roman"/>
          <w:b/>
          <w:bCs/>
          <w:sz w:val="24"/>
          <w:szCs w:val="24"/>
        </w:rPr>
        <w:t>1</w:t>
      </w:r>
      <w:r w:rsidR="00AD5DE6">
        <w:rPr>
          <w:rFonts w:ascii="Times New Roman" w:hAnsi="Times New Roman"/>
          <w:b/>
          <w:bCs/>
          <w:sz w:val="24"/>
          <w:szCs w:val="24"/>
        </w:rPr>
        <w:t>1</w:t>
      </w:r>
      <w:r>
        <w:rPr>
          <w:rFonts w:ascii="Times New Roman" w:hAnsi="Times New Roman"/>
          <w:b/>
          <w:bCs/>
          <w:sz w:val="24"/>
          <w:szCs w:val="24"/>
        </w:rPr>
        <w:t xml:space="preserve"> Порядок признания Конкурса несостоявшимся</w:t>
      </w:r>
    </w:p>
    <w:tbl>
      <w:tblPr>
        <w:tblW w:w="9796" w:type="dxa"/>
        <w:tblLook w:val="00A0" w:firstRow="1" w:lastRow="0" w:firstColumn="1" w:lastColumn="0" w:noHBand="0" w:noVBand="0"/>
      </w:tblPr>
      <w:tblGrid>
        <w:gridCol w:w="947"/>
        <w:gridCol w:w="2352"/>
        <w:gridCol w:w="6497"/>
      </w:tblGrid>
      <w:tr w:rsidR="00205E61"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AD5DE6">
              <w:rPr>
                <w:rFonts w:ascii="Times New Roman" w:hAnsi="Times New Roman"/>
                <w:sz w:val="24"/>
                <w:szCs w:val="24"/>
              </w:rPr>
              <w:t>1</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Порядок признания Конкурса несостоявшимся</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18168F" w:rsidRPr="00AD5DE6" w:rsidRDefault="00AD5DE6"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11.1.1. </w:t>
            </w:r>
            <w:r w:rsidR="0018168F" w:rsidRPr="00AD5DE6">
              <w:rPr>
                <w:rFonts w:ascii="Times New Roman" w:hAnsi="Times New Roman" w:cs="Times New Roman"/>
                <w:color w:val="000000"/>
                <w:sz w:val="24"/>
                <w:szCs w:val="24"/>
              </w:rPr>
              <w:t>Конкурс признается несостоявшимся в следующих случаях:</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1) по окончании срока подачи заявок на участие в конкурсе подана одна заявка на участие в конкурсе;</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2) по результатам рассмотрения заявок на участие в конкурсе только одна заявка на участие в конкурсе соответствует требованиям, установленным извещением о проведении конкурса;</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3) по окончании срока подачи заявок на участие в конкурсе не подано ни одной заявки на участие в конкурсе;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4) по результатам рассмотрения заявок на участие в конкурсе конкурсная комиссия отклонила все такие заявки;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5) все участники закупки, не отозвавшие в соответствии с Порядком заключения договоров на размещение НТО заявку </w:t>
            </w:r>
            <w:r w:rsidRPr="00AD5DE6">
              <w:rPr>
                <w:rFonts w:ascii="Times New Roman" w:hAnsi="Times New Roman" w:cs="Times New Roman"/>
                <w:color w:val="000000"/>
                <w:sz w:val="24"/>
                <w:szCs w:val="24"/>
              </w:rPr>
              <w:lastRenderedPageBreak/>
              <w:t>на участие в конкурсе, признаны уклонившимися от заключения договора в соответствии с Порядком заключения договоров на размещение НТО;</w:t>
            </w:r>
          </w:p>
          <w:p w:rsidR="00205E61"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6) Организатор конкурса отказался от заключения контракта с участником, подавшим заявку на участие в конкурсе, которая является единственной, либо с участником конкурса, подавшим заявку на участие в конкурсе, признанную в соответствии с Порядком заключения договоров на размещение НТО единственной соответствующей требованиям, установленным в Извещении о проведении конкурса.</w:t>
            </w:r>
            <w:bookmarkStart w:id="9" w:name="dst676"/>
            <w:bookmarkStart w:id="10" w:name="dst679"/>
            <w:bookmarkEnd w:id="9"/>
            <w:bookmarkEnd w:id="10"/>
          </w:p>
        </w:tc>
      </w:tr>
    </w:tbl>
    <w:p w:rsidR="00205E61" w:rsidRDefault="00205E61" w:rsidP="00205E61">
      <w:pPr>
        <w:spacing w:line="259" w:lineRule="auto"/>
      </w:pPr>
    </w:p>
    <w:p w:rsidR="0018168F" w:rsidRPr="00AD5DE6" w:rsidRDefault="00AD5DE6" w:rsidP="00AD5DE6">
      <w:pPr>
        <w:spacing w:after="0" w:line="240" w:lineRule="auto"/>
        <w:ind w:firstLine="567"/>
        <w:contextualSpacing/>
        <w:jc w:val="center"/>
        <w:rPr>
          <w:rFonts w:ascii="Times New Roman" w:hAnsi="Times New Roman" w:cs="Times New Roman"/>
          <w:b/>
          <w:sz w:val="24"/>
          <w:szCs w:val="24"/>
        </w:rPr>
      </w:pPr>
      <w:r w:rsidRPr="00AD5DE6">
        <w:rPr>
          <w:rFonts w:ascii="Times New Roman" w:hAnsi="Times New Roman" w:cs="Times New Roman"/>
          <w:b/>
          <w:sz w:val="24"/>
          <w:szCs w:val="24"/>
        </w:rPr>
        <w:t>12</w:t>
      </w:r>
      <w:r w:rsidR="0018168F" w:rsidRPr="00AD5DE6">
        <w:rPr>
          <w:rFonts w:ascii="Times New Roman" w:hAnsi="Times New Roman" w:cs="Times New Roman"/>
          <w:b/>
          <w:sz w:val="24"/>
          <w:szCs w:val="24"/>
        </w:rPr>
        <w:t>. КРИТЕРИИ ОЦЕНКИ ЗАЯВОК НА УЧАСТИЕ В КОНКУРСЕ</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bookmarkStart w:id="11" w:name="dst637"/>
      <w:bookmarkStart w:id="12" w:name="dst643"/>
      <w:bookmarkStart w:id="13" w:name="dst644"/>
      <w:bookmarkEnd w:id="11"/>
      <w:bookmarkEnd w:id="12"/>
      <w:bookmarkEnd w:id="13"/>
      <w:r w:rsidRPr="00AD5DE6">
        <w:rPr>
          <w:rFonts w:ascii="Times New Roman" w:hAnsi="Times New Roman" w:cs="Times New Roman"/>
          <w:color w:val="000000"/>
          <w:sz w:val="24"/>
          <w:szCs w:val="24"/>
        </w:rPr>
        <w:t>Для оценки заявок участников конкурса Организатор конкурса использует следующие критерии: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tbl>
      <w:tblPr>
        <w:tblStyle w:val="a4"/>
        <w:tblW w:w="9593" w:type="dxa"/>
        <w:tblLook w:val="04A0" w:firstRow="1" w:lastRow="0" w:firstColumn="1" w:lastColumn="0" w:noHBand="0" w:noVBand="1"/>
      </w:tblPr>
      <w:tblGrid>
        <w:gridCol w:w="756"/>
        <w:gridCol w:w="2108"/>
        <w:gridCol w:w="4928"/>
        <w:gridCol w:w="1791"/>
        <w:gridCol w:w="10"/>
      </w:tblGrid>
      <w:tr w:rsidR="0018168F" w:rsidRPr="00AD5DE6" w:rsidTr="009306A8">
        <w:trPr>
          <w:gridAfter w:val="1"/>
          <w:wAfter w:w="10" w:type="dxa"/>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 п/п</w:t>
            </w: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Наименование условий, требований</w:t>
            </w:r>
          </w:p>
        </w:tc>
        <w:tc>
          <w:tcPr>
            <w:tcW w:w="492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Описание условий, требований, документы и сведения, подтверждающие соответствие участника конкурсным условиям</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Величина значимости критерия оценки в процентах</w:t>
            </w:r>
          </w:p>
        </w:tc>
      </w:tr>
      <w:tr w:rsidR="0018168F" w:rsidRPr="00AD5DE6" w:rsidTr="009306A8">
        <w:trPr>
          <w:gridAfter w:val="1"/>
          <w:wAfter w:w="10" w:type="dxa"/>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w:t>
            </w: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w:t>
            </w:r>
          </w:p>
        </w:tc>
        <w:tc>
          <w:tcPr>
            <w:tcW w:w="492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3</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4</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w:t>
            </w:r>
          </w:p>
        </w:tc>
        <w:tc>
          <w:tcPr>
            <w:tcW w:w="7036"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СТОИМОСТНЫЕ КРИТЕРИИ</w:t>
            </w:r>
          </w:p>
        </w:tc>
        <w:tc>
          <w:tcPr>
            <w:tcW w:w="1801"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color w:val="000000"/>
                <w:sz w:val="24"/>
                <w:szCs w:val="24"/>
              </w:rPr>
              <w:t>50%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1.1</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СТОИМОСТНОЕ ПРЕДЛОЖЕНИЕ</w:t>
            </w:r>
          </w:p>
        </w:tc>
      </w:tr>
      <w:tr w:rsidR="0018168F" w:rsidRPr="00AD5DE6" w:rsidTr="009306A8">
        <w:trPr>
          <w:gridAfter w:val="1"/>
          <w:wAfter w:w="10" w:type="dxa"/>
          <w:trHeight w:val="1030"/>
        </w:trPr>
        <w:tc>
          <w:tcPr>
            <w:tcW w:w="756" w:type="dxa"/>
            <w:tcBorders>
              <w:bottom w:val="single" w:sz="4" w:space="0" w:color="auto"/>
            </w:tcBorders>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1.1.1</w:t>
            </w:r>
          </w:p>
        </w:tc>
        <w:tc>
          <w:tcPr>
            <w:tcW w:w="2108" w:type="dxa"/>
            <w:tcBorders>
              <w:bottom w:val="single" w:sz="4" w:space="0" w:color="auto"/>
            </w:tcBorders>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Размер ежемесячной платы за право размещения НТО</w:t>
            </w:r>
          </w:p>
        </w:tc>
        <w:tc>
          <w:tcPr>
            <w:tcW w:w="4928" w:type="dxa"/>
          </w:tcPr>
          <w:p w:rsidR="0018168F" w:rsidRPr="00AD5DE6" w:rsidRDefault="0018168F" w:rsidP="00AD5DE6">
            <w:pPr>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sz w:val="24"/>
                <w:szCs w:val="24"/>
              </w:rPr>
              <w:t>Цена предмета конкурса, предлагаемая в оцениваемой заявке, по сравнению с максимальной, предложенной участниками конкурса ценой.</w:t>
            </w:r>
          </w:p>
        </w:tc>
        <w:tc>
          <w:tcPr>
            <w:tcW w:w="1791" w:type="dxa"/>
            <w:tcBorders>
              <w:bottom w:val="single" w:sz="4" w:space="0" w:color="auto"/>
            </w:tcBorders>
            <w:vAlign w:val="center"/>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r w:rsidR="0018168F" w:rsidRPr="00AD5DE6" w:rsidTr="009306A8">
        <w:trPr>
          <w:gridAfter w:val="1"/>
          <w:wAfter w:w="10" w:type="dxa"/>
          <w:trHeight w:val="273"/>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2</w:t>
            </w:r>
          </w:p>
        </w:tc>
        <w:tc>
          <w:tcPr>
            <w:tcW w:w="7036"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НЕСТОИМОСТНЫЕ КРИТЕРИИ</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color w:val="000000"/>
                <w:sz w:val="24"/>
                <w:szCs w:val="24"/>
              </w:rPr>
              <w:t>50%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2.1.</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БЛАГОУСТРОЙСТВО ТЕРРИТОРИИ</w:t>
            </w:r>
          </w:p>
        </w:tc>
      </w:tr>
      <w:tr w:rsidR="0018168F" w:rsidRPr="00AD5DE6" w:rsidTr="009306A8">
        <w:trPr>
          <w:gridAfter w:val="1"/>
          <w:wAfter w:w="10" w:type="dxa"/>
          <w:trHeight w:val="1932"/>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sz w:val="24"/>
                <w:szCs w:val="24"/>
              </w:rPr>
              <w:t>Наличие плана благоустройства территории по периметру нестационарного торгового объекта</w:t>
            </w: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lang w:eastAsia="zh-CN"/>
              </w:rPr>
              <w:t xml:space="preserve">План мероприятий по благоустройству </w:t>
            </w:r>
            <w:r w:rsidRPr="00AD5DE6">
              <w:rPr>
                <w:rFonts w:ascii="Times New Roman" w:hAnsi="Times New Roman" w:cs="Times New Roman"/>
                <w:sz w:val="24"/>
                <w:szCs w:val="24"/>
              </w:rPr>
              <w:t>территории по периметру нестационарного торгового объекта, увязанное с прилегающим ландшафтом:</w:t>
            </w:r>
          </w:p>
          <w:p w:rsidR="0018168F" w:rsidRPr="00AD5DE6" w:rsidRDefault="0018168F" w:rsidP="00AD5DE6">
            <w:pPr>
              <w:widowControl w:val="0"/>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rPr>
              <w:t>- Установка малых архитектурных форм в количестве не менее 2 объектов;</w:t>
            </w:r>
          </w:p>
          <w:p w:rsidR="0018168F" w:rsidRPr="00AD5DE6" w:rsidRDefault="0018168F" w:rsidP="00AD5DE6">
            <w:pPr>
              <w:widowControl w:val="0"/>
              <w:spacing w:after="0" w:line="240" w:lineRule="auto"/>
              <w:contextualSpacing/>
              <w:jc w:val="both"/>
              <w:rPr>
                <w:rFonts w:ascii="Times New Roman" w:hAnsi="Times New Roman" w:cs="Times New Roman"/>
                <w:sz w:val="24"/>
                <w:szCs w:val="24"/>
                <w:lang w:eastAsia="zh-CN"/>
              </w:rPr>
            </w:pPr>
            <w:r w:rsidRPr="00AD5DE6">
              <w:rPr>
                <w:rFonts w:ascii="Times New Roman" w:hAnsi="Times New Roman" w:cs="Times New Roman"/>
                <w:sz w:val="24"/>
                <w:szCs w:val="24"/>
              </w:rPr>
              <w:t>- Размещение зеленых насаждений в количестве не менее 5 объектов.</w:t>
            </w:r>
          </w:p>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предложения по обеспечению безопасности путем установки систем видеонаблюдения;</w:t>
            </w:r>
          </w:p>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предложения по оформлению освещения прилегающей территории благоустройства и подсветки объекта с учетом требований энергосбережения.</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80%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2.2.</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СОЦИАЛЬНАЯ ЗНАЧИМОСТЬ</w:t>
            </w:r>
          </w:p>
        </w:tc>
      </w:tr>
      <w:tr w:rsidR="0018168F" w:rsidRPr="00AD5DE6" w:rsidTr="009306A8">
        <w:trPr>
          <w:gridAfter w:val="1"/>
          <w:wAfter w:w="10" w:type="dxa"/>
          <w:trHeight w:val="20"/>
        </w:trPr>
        <w:tc>
          <w:tcPr>
            <w:tcW w:w="756"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p>
        </w:tc>
        <w:tc>
          <w:tcPr>
            <w:tcW w:w="2108"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Регистрация в качестве индивидуального предпринимателя / юридического лица</w:t>
            </w: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 территории города Севастополя</w:t>
            </w:r>
          </w:p>
        </w:tc>
        <w:tc>
          <w:tcPr>
            <w:tcW w:w="1791"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20%</w:t>
            </w:r>
          </w:p>
        </w:tc>
      </w:tr>
      <w:tr w:rsidR="0018168F" w:rsidRPr="00AD5DE6" w:rsidTr="009306A8">
        <w:trPr>
          <w:gridAfter w:val="1"/>
          <w:wAfter w:w="10" w:type="dxa"/>
          <w:trHeight w:val="20"/>
        </w:trPr>
        <w:tc>
          <w:tcPr>
            <w:tcW w:w="756"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2108"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 территории Республики Крым</w:t>
            </w:r>
          </w:p>
        </w:tc>
        <w:tc>
          <w:tcPr>
            <w:tcW w:w="1791" w:type="dxa"/>
            <w:vMerge/>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r w:rsidR="0018168F" w:rsidRPr="00AD5DE6" w:rsidTr="009306A8">
        <w:trPr>
          <w:gridAfter w:val="1"/>
          <w:wAfter w:w="10" w:type="dxa"/>
          <w:trHeight w:val="20"/>
        </w:trPr>
        <w:tc>
          <w:tcPr>
            <w:tcW w:w="756"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2108"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иные территории Российской Федерации</w:t>
            </w:r>
          </w:p>
        </w:tc>
        <w:tc>
          <w:tcPr>
            <w:tcW w:w="1791" w:type="dxa"/>
            <w:vMerge/>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i/>
          <w:iCs/>
          <w:color w:val="000000"/>
          <w:sz w:val="24"/>
          <w:szCs w:val="24"/>
        </w:rPr>
      </w:pPr>
      <w:r w:rsidRPr="00AD5DE6">
        <w:rPr>
          <w:rFonts w:ascii="Times New Roman" w:hAnsi="Times New Roman" w:cs="Times New Roman"/>
          <w:i/>
          <w:iCs/>
          <w:color w:val="000000"/>
          <w:sz w:val="24"/>
          <w:szCs w:val="24"/>
        </w:rPr>
        <w:t xml:space="preserve">Вышеприведенный перечень критериев не является исчерпывающим и может быть </w:t>
      </w:r>
      <w:r w:rsidRPr="00AD5DE6">
        <w:rPr>
          <w:rFonts w:ascii="Times New Roman" w:hAnsi="Times New Roman" w:cs="Times New Roman"/>
          <w:i/>
          <w:iCs/>
          <w:color w:val="000000"/>
          <w:sz w:val="24"/>
          <w:szCs w:val="24"/>
        </w:rPr>
        <w:lastRenderedPageBreak/>
        <w:t xml:space="preserve">изменен Организатором в одностороннем порядке в связи с индивидуальной особенностью места размещения НТО, а также с учетом Схемы размещения НТО (по тематике, внешнему виду, размерам и т.д.).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suppressAutoHyphens/>
        <w:spacing w:after="0" w:line="240" w:lineRule="auto"/>
        <w:ind w:firstLine="567"/>
        <w:rPr>
          <w:rFonts w:ascii="Times New Roman" w:hAnsi="Times New Roman" w:cs="Times New Roman"/>
          <w:sz w:val="24"/>
          <w:szCs w:val="24"/>
          <w:lang w:eastAsia="ar-SA"/>
        </w:rPr>
      </w:pPr>
      <w:r w:rsidRPr="00AD5DE6">
        <w:rPr>
          <w:rFonts w:ascii="Times New Roman" w:hAnsi="Times New Roman" w:cs="Times New Roman"/>
          <w:sz w:val="24"/>
          <w:szCs w:val="24"/>
          <w:lang w:eastAsia="ar-SA"/>
        </w:rPr>
        <w:t>Значимость критериев оценки устанавливается в соответствии со следующими предельными величинами значимости критериев оценки:</w:t>
      </w:r>
    </w:p>
    <w:p w:rsidR="0018168F" w:rsidRPr="00AD5DE6" w:rsidRDefault="0018168F" w:rsidP="00AD5DE6">
      <w:pPr>
        <w:suppressAutoHyphens/>
        <w:spacing w:after="0" w:line="240" w:lineRule="auto"/>
        <w:ind w:firstLine="567"/>
        <w:rPr>
          <w:rFonts w:ascii="Times New Roman" w:hAnsi="Times New Roman" w:cs="Times New Roman"/>
          <w:b/>
          <w:sz w:val="24"/>
          <w:szCs w:val="24"/>
          <w:u w:val="single"/>
          <w:lang w:eastAsia="ar-SA"/>
        </w:rPr>
      </w:pPr>
      <w:r w:rsidRPr="00AD5DE6">
        <w:rPr>
          <w:rFonts w:ascii="Times New Roman" w:hAnsi="Times New Roman" w:cs="Times New Roman"/>
          <w:b/>
          <w:sz w:val="24"/>
          <w:szCs w:val="24"/>
          <w:u w:val="single"/>
          <w:lang w:eastAsia="ar-SA"/>
        </w:rPr>
        <w:t>- значимость стоимостных критериев оценки - 50 % (пятьдесят процентов);</w:t>
      </w:r>
    </w:p>
    <w:p w:rsidR="0018168F" w:rsidRPr="00AD5DE6" w:rsidRDefault="0018168F" w:rsidP="00AD5DE6">
      <w:pPr>
        <w:suppressAutoHyphens/>
        <w:spacing w:after="0" w:line="240" w:lineRule="auto"/>
        <w:ind w:firstLine="567"/>
        <w:rPr>
          <w:rFonts w:ascii="Times New Roman" w:hAnsi="Times New Roman" w:cs="Times New Roman"/>
          <w:b/>
          <w:sz w:val="24"/>
          <w:szCs w:val="24"/>
          <w:u w:val="single"/>
          <w:lang w:eastAsia="ar-SA"/>
        </w:rPr>
      </w:pPr>
      <w:r w:rsidRPr="00AD5DE6">
        <w:rPr>
          <w:rFonts w:ascii="Times New Roman" w:hAnsi="Times New Roman" w:cs="Times New Roman"/>
          <w:b/>
          <w:sz w:val="24"/>
          <w:szCs w:val="24"/>
          <w:u w:val="single"/>
          <w:lang w:eastAsia="ar-SA"/>
        </w:rPr>
        <w:t>- значимость нестоимостных критериев оценки - 50 % (пятьдесят процентов).</w:t>
      </w: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Сумма весовых коэффициентов всех критериев составляет 1,0.</w:t>
      </w:r>
    </w:p>
    <w:p w:rsidR="0018168F" w:rsidRPr="00AD5DE6" w:rsidRDefault="0018168F" w:rsidP="00AD5DE6">
      <w:pPr>
        <w:spacing w:after="0" w:line="240" w:lineRule="auto"/>
        <w:rPr>
          <w:rFonts w:ascii="Times New Roman" w:hAnsi="Times New Roman" w:cs="Times New Roman"/>
          <w:b/>
          <w:sz w:val="24"/>
          <w:szCs w:val="24"/>
        </w:rPr>
      </w:pP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1. Стоимостные критерии:</w:t>
      </w:r>
    </w:p>
    <w:p w:rsidR="0018168F" w:rsidRPr="00AD5DE6" w:rsidRDefault="0018168F" w:rsidP="00AD5DE6">
      <w:pPr>
        <w:spacing w:after="0" w:line="240" w:lineRule="auto"/>
        <w:rPr>
          <w:rFonts w:ascii="Times New Roman" w:hAnsi="Times New Roman" w:cs="Times New Roman"/>
          <w:b/>
          <w:sz w:val="24"/>
          <w:szCs w:val="24"/>
        </w:rPr>
      </w:pP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b/>
          <w:sz w:val="24"/>
          <w:szCs w:val="24"/>
        </w:rPr>
        <w:t>1.1. Количество баллов, присуждаемых заявке по критерию оценки «СТОИМОСТНОЕ ПРЕДЛОЖЕНИЕ» (значимость критерия 50 %) определяется в соответствии со следующей формулой:</w:t>
      </w:r>
    </w:p>
    <w:p w:rsidR="0018168F" w:rsidRPr="00AD5DE6" w:rsidRDefault="0018168F" w:rsidP="00AD5DE6">
      <w:pPr>
        <w:pStyle w:val="af1"/>
        <w:spacing w:before="0" w:beforeAutospacing="0" w:after="0" w:afterAutospacing="0"/>
        <w:contextualSpacing/>
      </w:pPr>
      <w:r w:rsidRPr="00AD5DE6">
        <w:t>              Цуч - Цмин</w:t>
      </w:r>
    </w:p>
    <w:p w:rsidR="0018168F" w:rsidRPr="00AD5DE6" w:rsidRDefault="0018168F" w:rsidP="00AD5DE6">
      <w:pPr>
        <w:pStyle w:val="af1"/>
        <w:spacing w:before="0" w:beforeAutospacing="0" w:after="0" w:afterAutospacing="0"/>
        <w:contextualSpacing/>
      </w:pPr>
      <w:r w:rsidRPr="00AD5DE6">
        <w:rPr>
          <w:noProof/>
        </w:rPr>
        <mc:AlternateContent>
          <mc:Choice Requires="wps">
            <w:drawing>
              <wp:anchor distT="0" distB="0" distL="114300" distR="114300" simplePos="0" relativeHeight="251659264" behindDoc="0" locked="0" layoutInCell="1" allowOverlap="1" wp14:anchorId="5597596C" wp14:editId="2A4E5E00">
                <wp:simplePos x="0" y="0"/>
                <wp:positionH relativeFrom="column">
                  <wp:posOffset>459105</wp:posOffset>
                </wp:positionH>
                <wp:positionV relativeFrom="paragraph">
                  <wp:posOffset>88900</wp:posOffset>
                </wp:positionV>
                <wp:extent cx="81534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153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8960CD" id="Прямая соединительная линия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15pt,7pt" to="10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" strokecolor="black [3200]" strokeweight="1pt">
                <v:stroke joinstyle="miter"/>
              </v:line>
            </w:pict>
          </mc:Fallback>
        </mc:AlternateContent>
      </w:r>
      <w:r w:rsidRPr="00AD5DE6">
        <w:t>    Ц =                         * 100,</w:t>
      </w:r>
    </w:p>
    <w:p w:rsidR="0018168F" w:rsidRPr="00AD5DE6" w:rsidRDefault="0018168F" w:rsidP="00AD5DE6">
      <w:pPr>
        <w:pStyle w:val="af1"/>
        <w:spacing w:before="0" w:beforeAutospacing="0" w:after="0" w:afterAutospacing="0"/>
        <w:contextualSpacing/>
      </w:pPr>
      <w:r w:rsidRPr="00AD5DE6">
        <w:t>                  Цмин</w:t>
      </w:r>
    </w:p>
    <w:p w:rsidR="0018168F" w:rsidRPr="00AD5DE6" w:rsidRDefault="0018168F" w:rsidP="00AD5DE6">
      <w:pPr>
        <w:pStyle w:val="af1"/>
        <w:spacing w:before="0" w:beforeAutospacing="0" w:after="0" w:afterAutospacing="0"/>
      </w:pPr>
      <w:r w:rsidRPr="00AD5DE6">
        <w:t> где Ц - цена за право заключения Договора;</w:t>
      </w:r>
    </w:p>
    <w:p w:rsidR="0018168F" w:rsidRPr="00AD5DE6" w:rsidRDefault="0018168F" w:rsidP="00AD5DE6">
      <w:pPr>
        <w:pStyle w:val="af1"/>
        <w:spacing w:before="0" w:beforeAutospacing="0" w:after="0" w:afterAutospacing="0"/>
      </w:pPr>
      <w:r w:rsidRPr="00AD5DE6">
        <w:t>Цуч - цена по Договору, предложенная участником конкурса;</w:t>
      </w:r>
    </w:p>
    <w:p w:rsidR="0018168F" w:rsidRPr="00AD5DE6" w:rsidRDefault="0018168F" w:rsidP="00AD5DE6">
      <w:pPr>
        <w:pStyle w:val="af1"/>
        <w:spacing w:before="0" w:beforeAutospacing="0" w:after="0" w:afterAutospacing="0"/>
        <w:jc w:val="both"/>
      </w:pPr>
      <w:r w:rsidRPr="00AD5DE6">
        <w:t>Цмин - начальная (минимальная) цена по Договору, установленная в Извещении о проведении конкурса в электронной форме.</w:t>
      </w: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b/>
          <w:sz w:val="24"/>
          <w:szCs w:val="24"/>
        </w:rPr>
        <w:t>Рейтинг заявки по критерию «</w:t>
      </w:r>
      <w:bookmarkStart w:id="14" w:name="_Hlk71619595"/>
      <w:r w:rsidRPr="00AD5DE6">
        <w:rPr>
          <w:rFonts w:ascii="Times New Roman" w:hAnsi="Times New Roman" w:cs="Times New Roman"/>
          <w:b/>
          <w:sz w:val="24"/>
          <w:szCs w:val="24"/>
        </w:rPr>
        <w:t>СТОИМОСТНОЕ ПРЕДЛОЖЕНИЕ</w:t>
      </w:r>
      <w:bookmarkEnd w:id="14"/>
      <w:r w:rsidRPr="00AD5DE6">
        <w:rPr>
          <w:rFonts w:ascii="Times New Roman" w:hAnsi="Times New Roman" w:cs="Times New Roman"/>
          <w:b/>
          <w:sz w:val="24"/>
          <w:szCs w:val="24"/>
        </w:rPr>
        <w:t>», присуждаемый индивидуально каждым членом комиссии, определяется по формуле:</w:t>
      </w:r>
    </w:p>
    <w:p w:rsidR="0018168F" w:rsidRPr="00AD5DE6" w:rsidRDefault="0018168F" w:rsidP="00AD5DE6">
      <w:pPr>
        <w:spacing w:after="0" w:line="240" w:lineRule="auto"/>
        <w:ind w:firstLine="567"/>
        <w:jc w:val="both"/>
        <w:rPr>
          <w:rFonts w:ascii="Times New Roman" w:hAnsi="Times New Roman" w:cs="Times New Roman"/>
          <w:sz w:val="24"/>
          <w:szCs w:val="24"/>
          <w:vertAlign w:val="subscript"/>
        </w:rPr>
      </w:pPr>
      <w:proofErr w:type="gramStart"/>
      <w:r w:rsidRPr="00AD5DE6">
        <w:rPr>
          <w:rFonts w:ascii="Times New Roman" w:hAnsi="Times New Roman" w:cs="Times New Roman"/>
          <w:sz w:val="24"/>
          <w:szCs w:val="24"/>
        </w:rPr>
        <w:t>Рейтинг  i</w:t>
      </w:r>
      <w:proofErr w:type="gramEnd"/>
      <w:r w:rsidRPr="00AD5DE6">
        <w:rPr>
          <w:rFonts w:ascii="Times New Roman" w:hAnsi="Times New Roman" w:cs="Times New Roman"/>
          <w:sz w:val="24"/>
          <w:szCs w:val="24"/>
        </w:rPr>
        <w:t xml:space="preserve">-й заявки = </w:t>
      </w:r>
      <w:r w:rsidRPr="00AD5DE6">
        <w:rPr>
          <w:rFonts w:ascii="Times New Roman" w:hAnsi="Times New Roman" w:cs="Times New Roman"/>
          <w:sz w:val="24"/>
          <w:szCs w:val="24"/>
          <w:lang w:val="en-US"/>
        </w:rPr>
        <w:t>K</w:t>
      </w:r>
      <w:r w:rsidRPr="00AD5DE6">
        <w:rPr>
          <w:rFonts w:ascii="Times New Roman" w:hAnsi="Times New Roman" w:cs="Times New Roman"/>
          <w:sz w:val="24"/>
          <w:szCs w:val="24"/>
        </w:rPr>
        <w:t>ц х ЦБ</w:t>
      </w:r>
      <w:r w:rsidRPr="00AD5DE6">
        <w:rPr>
          <w:rFonts w:ascii="Times New Roman" w:hAnsi="Times New Roman" w:cs="Times New Roman"/>
          <w:sz w:val="24"/>
          <w:szCs w:val="24"/>
          <w:vertAlign w:val="subscript"/>
          <w:lang w:val="en-US"/>
        </w:rPr>
        <w:t>i</w:t>
      </w:r>
      <w:r w:rsidRPr="00AD5DE6">
        <w:rPr>
          <w:rFonts w:ascii="Times New Roman" w:hAnsi="Times New Roman" w:cs="Times New Roman"/>
          <w:sz w:val="24"/>
          <w:szCs w:val="24"/>
          <w:vertAlign w:val="subscript"/>
        </w:rPr>
        <w:t xml:space="preserve"> ,</w:t>
      </w:r>
    </w:p>
    <w:p w:rsidR="0018168F" w:rsidRPr="00AD5DE6" w:rsidRDefault="0018168F" w:rsidP="00AD5DE6">
      <w:pPr>
        <w:spacing w:after="0" w:line="240" w:lineRule="auto"/>
        <w:ind w:firstLine="567"/>
        <w:jc w:val="both"/>
        <w:rPr>
          <w:rFonts w:ascii="Times New Roman" w:hAnsi="Times New Roman" w:cs="Times New Roman"/>
          <w:sz w:val="24"/>
          <w:szCs w:val="24"/>
        </w:rPr>
      </w:pPr>
      <w:r w:rsidRPr="00AD5DE6">
        <w:rPr>
          <w:rFonts w:ascii="Times New Roman" w:hAnsi="Times New Roman" w:cs="Times New Roman"/>
          <w:sz w:val="24"/>
          <w:szCs w:val="24"/>
        </w:rPr>
        <w:t>где:</w:t>
      </w:r>
    </w:p>
    <w:p w:rsidR="0018168F" w:rsidRPr="00AD5DE6" w:rsidRDefault="0018168F" w:rsidP="00AD5DE6">
      <w:pPr>
        <w:spacing w:after="0" w:line="240" w:lineRule="auto"/>
        <w:ind w:firstLine="567"/>
        <w:jc w:val="both"/>
        <w:rPr>
          <w:rFonts w:ascii="Times New Roman" w:hAnsi="Times New Roman" w:cs="Times New Roman"/>
          <w:sz w:val="24"/>
          <w:szCs w:val="24"/>
        </w:rPr>
      </w:pPr>
      <w:r w:rsidRPr="00AD5DE6">
        <w:rPr>
          <w:rFonts w:ascii="Times New Roman" w:hAnsi="Times New Roman" w:cs="Times New Roman"/>
          <w:sz w:val="24"/>
          <w:szCs w:val="24"/>
          <w:lang w:val="en-US"/>
        </w:rPr>
        <w:t>K</w:t>
      </w:r>
      <w:proofErr w:type="gramStart"/>
      <w:r w:rsidRPr="00AD5DE6">
        <w:rPr>
          <w:rFonts w:ascii="Times New Roman" w:hAnsi="Times New Roman" w:cs="Times New Roman"/>
          <w:sz w:val="24"/>
          <w:szCs w:val="24"/>
        </w:rPr>
        <w:t>ц</w:t>
      </w:r>
      <w:r w:rsidRPr="00AD5DE6">
        <w:rPr>
          <w:rFonts w:ascii="Times New Roman" w:hAnsi="Times New Roman" w:cs="Times New Roman"/>
          <w:sz w:val="24"/>
          <w:szCs w:val="24"/>
          <w:vertAlign w:val="subscript"/>
        </w:rPr>
        <w:t xml:space="preserve">  </w:t>
      </w:r>
      <w:r w:rsidRPr="00AD5DE6">
        <w:rPr>
          <w:rFonts w:ascii="Times New Roman" w:hAnsi="Times New Roman" w:cs="Times New Roman"/>
          <w:sz w:val="24"/>
          <w:szCs w:val="24"/>
        </w:rPr>
        <w:t>-</w:t>
      </w:r>
      <w:proofErr w:type="gramEnd"/>
      <w:r w:rsidRPr="00AD5DE6">
        <w:rPr>
          <w:rFonts w:ascii="Times New Roman" w:hAnsi="Times New Roman" w:cs="Times New Roman"/>
          <w:sz w:val="24"/>
          <w:szCs w:val="24"/>
        </w:rPr>
        <w:t xml:space="preserve"> коэффициент значимости критерия «</w:t>
      </w:r>
      <w:r w:rsidRPr="00AD5DE6">
        <w:rPr>
          <w:rFonts w:ascii="Times New Roman" w:hAnsi="Times New Roman" w:cs="Times New Roman"/>
          <w:bCs/>
          <w:sz w:val="24"/>
          <w:szCs w:val="24"/>
        </w:rPr>
        <w:t>СТОИМОСТНОЕ ПРЕДЛОЖЕНИЕ</w:t>
      </w:r>
      <w:r w:rsidRPr="00AD5DE6">
        <w:rPr>
          <w:rFonts w:ascii="Times New Roman" w:hAnsi="Times New Roman" w:cs="Times New Roman"/>
          <w:sz w:val="24"/>
          <w:szCs w:val="24"/>
        </w:rPr>
        <w:t>»;</w:t>
      </w: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sz w:val="24"/>
          <w:szCs w:val="24"/>
        </w:rPr>
        <w:t>ЦБ</w:t>
      </w:r>
      <w:proofErr w:type="gramStart"/>
      <w:r w:rsidRPr="00AD5DE6">
        <w:rPr>
          <w:rFonts w:ascii="Times New Roman" w:hAnsi="Times New Roman" w:cs="Times New Roman"/>
          <w:sz w:val="24"/>
          <w:szCs w:val="24"/>
          <w:vertAlign w:val="subscript"/>
          <w:lang w:val="en-US"/>
        </w:rPr>
        <w:t>i</w:t>
      </w:r>
      <w:r w:rsidRPr="00AD5DE6">
        <w:rPr>
          <w:rFonts w:ascii="Times New Roman" w:hAnsi="Times New Roman" w:cs="Times New Roman"/>
          <w:sz w:val="24"/>
          <w:szCs w:val="24"/>
          <w:vertAlign w:val="subscript"/>
        </w:rPr>
        <w:t xml:space="preserve"> </w:t>
      </w:r>
      <w:r w:rsidRPr="00AD5DE6">
        <w:rPr>
          <w:rFonts w:ascii="Times New Roman" w:hAnsi="Times New Roman" w:cs="Times New Roman"/>
          <w:sz w:val="24"/>
          <w:szCs w:val="24"/>
        </w:rPr>
        <w:t xml:space="preserve"> -</w:t>
      </w:r>
      <w:proofErr w:type="gramEnd"/>
      <w:r w:rsidRPr="00AD5DE6">
        <w:rPr>
          <w:rFonts w:ascii="Times New Roman" w:hAnsi="Times New Roman" w:cs="Times New Roman"/>
          <w:sz w:val="24"/>
          <w:szCs w:val="24"/>
        </w:rPr>
        <w:t xml:space="preserve"> количество баллов i-й заявки по критерию «</w:t>
      </w:r>
      <w:r w:rsidRPr="00AD5DE6">
        <w:rPr>
          <w:rFonts w:ascii="Times New Roman" w:hAnsi="Times New Roman" w:cs="Times New Roman"/>
          <w:bCs/>
          <w:sz w:val="24"/>
          <w:szCs w:val="24"/>
        </w:rPr>
        <w:t>СТОИМОСТНОЕ ПРЕДЛОЖЕНИЕ</w:t>
      </w:r>
      <w:r w:rsidRPr="00AD5DE6">
        <w:rPr>
          <w:rFonts w:ascii="Times New Roman" w:hAnsi="Times New Roman" w:cs="Times New Roman"/>
          <w:sz w:val="24"/>
          <w:szCs w:val="24"/>
        </w:rPr>
        <w:t>».</w:t>
      </w:r>
    </w:p>
    <w:p w:rsidR="0018168F" w:rsidRPr="00AD5DE6" w:rsidRDefault="0018168F" w:rsidP="00AD5DE6">
      <w:pPr>
        <w:spacing w:after="0" w:line="240" w:lineRule="auto"/>
        <w:ind w:firstLine="567"/>
        <w:rPr>
          <w:rFonts w:ascii="Times New Roman" w:hAnsi="Times New Roman" w:cs="Times New Roman"/>
          <w:b/>
          <w:sz w:val="24"/>
          <w:szCs w:val="24"/>
        </w:rPr>
      </w:pP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 xml:space="preserve">2. Нестоимостные критерии (значимость критерия 50 %): </w:t>
      </w:r>
    </w:p>
    <w:p w:rsidR="0018168F" w:rsidRPr="00AD5DE6" w:rsidRDefault="0018168F" w:rsidP="00AD5DE6">
      <w:pPr>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AD5DE6">
        <w:rPr>
          <w:rFonts w:ascii="Times New Roman" w:hAnsi="Times New Roman" w:cs="Times New Roman"/>
          <w:bCs/>
          <w:sz w:val="24"/>
          <w:szCs w:val="24"/>
          <w:lang w:eastAsia="en-US"/>
        </w:rPr>
        <w:t>Для оценки заявок по данному критерию, применяются показатели критерия. Сумма величин значимости показателей критерия оценки составляет 100%. Установлены следующие показатели критерия:</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2.1. БЛАГОУСТРОЙСТВО ТЕРРИТОРИИ: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Предметом оценки по данному критерию является наличие плана мероприятий по благоустройству территории по периметру нестационарного торгового объекта.</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Начисление баллов по показателю «БЛАГОУСТРОЙСТВО ТЕРРИТОРИИ», производится в соответствии со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623"/>
        <w:gridCol w:w="1754"/>
      </w:tblGrid>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Уровень шкалы</w:t>
            </w:r>
          </w:p>
        </w:tc>
        <w:tc>
          <w:tcPr>
            <w:tcW w:w="3454"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Значение показателя</w:t>
            </w:r>
          </w:p>
        </w:tc>
        <w:tc>
          <w:tcPr>
            <w:tcW w:w="883"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Кол-во присуждаемых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количестве не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не менее 5 объектов, предложение по 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100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2.</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количестве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менее 5 объектов, предложение по </w:t>
            </w:r>
            <w:r w:rsidRPr="00AD5DE6">
              <w:rPr>
                <w:rFonts w:ascii="Times New Roman" w:hAnsi="Times New Roman" w:cs="Times New Roman"/>
                <w:sz w:val="24"/>
                <w:szCs w:val="24"/>
              </w:rPr>
              <w:lastRenderedPageBreak/>
              <w:t>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lastRenderedPageBreak/>
              <w:t>75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3.</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количестве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менее 5 объектов, </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40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4.</w:t>
            </w:r>
          </w:p>
        </w:tc>
        <w:tc>
          <w:tcPr>
            <w:tcW w:w="3454"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Отсутствие плана мероприятий по благоустройству территории по периметру нестационарного торгового объекта, включающего предложения по 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 </w:t>
            </w:r>
          </w:p>
        </w:tc>
        <w:tc>
          <w:tcPr>
            <w:tcW w:w="883" w:type="pct"/>
            <w:tcBorders>
              <w:top w:val="single" w:sz="4" w:space="0" w:color="auto"/>
              <w:left w:val="single" w:sz="4" w:space="0" w:color="auto"/>
              <w:bottom w:val="single" w:sz="4" w:space="0" w:color="auto"/>
              <w:right w:val="single" w:sz="4" w:space="0" w:color="auto"/>
            </w:tcBorders>
            <w:vAlign w:val="center"/>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0 баллов</w:t>
            </w: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Для начисления баллов по показателю «БЛАГОУСТРОЙСТВО ТЕРРИТОРИИ», участником предоставляется план мероприятий по благоустройству территории по периметру нестационарного торгового объекта, включающий установку малых архитектурных форм в количестве не менее 2 объектов или размещение зеленых насаждений в количестве не менее 5 объектов, предложения по обеспечению безопасности путем установки систем видеонаблюдения, предложение по оформлению освещения прилегающей территории благоустройства и подсветки объекта с учетом требований энергосбережения.</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2.2. СОЦИАЛЬНАЯ ЗНАЧИМОСТЬ: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Предметом оценки по данному критерию является регистрация в качестве индивидуального предпринимателя/юридического лица на территории города Севастополя/Республики Крым/Российской Федерации.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Начисление баллов по показателю «СОЦИАЛЬНАЯ ЗНАЧИМОСТЬ» производится в соответствии со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623"/>
        <w:gridCol w:w="1754"/>
      </w:tblGrid>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Уровень шкалы</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Значение показателя</w:t>
            </w:r>
          </w:p>
        </w:tc>
        <w:tc>
          <w:tcPr>
            <w:tcW w:w="883"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Кол-во присуждаемых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города Севастополя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100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2.</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Республики Крым</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50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3.</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Российской Федерации</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0 баллов</w:t>
            </w: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Для начисления баллов по показателю «СОЦИАЛЬНАЯ ЗНАЧИМОСТЬ», участником предоставляется выписка из ЕГРЮЛ/ЕГРИП.</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Каждый член конкурсной комиссии проводит оценку заявок на участие в Конкурсе в электронной форме путем расчета рейтинга по каждому критерию.</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Рейтинг, присуждаемый заявке на участие в Конкурсе в электронной форме, представляет собой оценку в баллах, получаемую участником Конкурса в электронной форме по результатам оценки по критериям оценки с учетом коэффициента значимости критерия оценки.</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Итоговый рейтинг определяется как сумма рейтингов по каждому критерию оценки заявок на участие в Конкурсе в электронной форме, рассчитанных в соответствии с формулой:</w:t>
      </w:r>
    </w:p>
    <w:p w:rsidR="0018168F" w:rsidRPr="00AD5DE6" w:rsidRDefault="0018168F" w:rsidP="00AD5DE6">
      <w:pPr>
        <w:spacing w:after="0" w:line="240" w:lineRule="auto"/>
        <w:jc w:val="both"/>
        <w:rPr>
          <w:rFonts w:ascii="Times New Roman" w:hAnsi="Times New Roman" w:cs="Times New Roman"/>
          <w:sz w:val="24"/>
          <w:szCs w:val="24"/>
        </w:rPr>
      </w:pPr>
    </w:p>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ИР = ЦБi * 0,5 + НЦБi * 0,5 </w:t>
      </w:r>
    </w:p>
    <w:p w:rsidR="0018168F" w:rsidRPr="00AD5DE6" w:rsidRDefault="0018168F" w:rsidP="00AD5DE6">
      <w:pPr>
        <w:spacing w:after="0" w:line="240" w:lineRule="auto"/>
        <w:jc w:val="both"/>
        <w:rPr>
          <w:rFonts w:ascii="Times New Roman" w:hAnsi="Times New Roman" w:cs="Times New Roman"/>
          <w:sz w:val="24"/>
          <w:szCs w:val="24"/>
        </w:rPr>
      </w:pPr>
    </w:p>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где:</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ЦБi - количество баллов, присуждаемых по Стоимостным критериям оценки;</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 xml:space="preserve">НЦБi - количество баллов, присуждаемое </w:t>
      </w:r>
      <w:proofErr w:type="gramStart"/>
      <w:r w:rsidRPr="00AD5DE6">
        <w:rPr>
          <w:rFonts w:ascii="Times New Roman" w:hAnsi="Times New Roman" w:cs="Times New Roman"/>
          <w:sz w:val="24"/>
          <w:szCs w:val="24"/>
        </w:rPr>
        <w:t>по</w:t>
      </w:r>
      <w:proofErr w:type="gramEnd"/>
      <w:r w:rsidRPr="00AD5DE6">
        <w:rPr>
          <w:rFonts w:ascii="Times New Roman" w:hAnsi="Times New Roman" w:cs="Times New Roman"/>
          <w:sz w:val="24"/>
          <w:szCs w:val="24"/>
        </w:rPr>
        <w:t xml:space="preserve"> Не стоимостным критериям оценки;</w:t>
      </w:r>
    </w:p>
    <w:p w:rsidR="0018168F" w:rsidRPr="00AD5DE6" w:rsidRDefault="0018168F" w:rsidP="00AD5DE6">
      <w:pPr>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rPr>
        <w:lastRenderedPageBreak/>
        <w:t>Итоговый рейтинг заявки рассчитывается путем сложения рейтингов по каждому критерию оценки заявки, установленному в Извещении о проведении конкурса в электронной форме</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Дробное значение Рейтинга по критерию округляется до двух десятичных знаков после запятой, по математическим правилам округления.</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Участнику Конкурса в электронной форме, заявке на участие, в Конкурсе в электронной форме которого, присвоен самый высокий итоговый Рейтинг, присваивается первый порядковый номер.</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На основании итоговых рейтингов заявок на участие в Конкурсе в электронной форме конкурсной комиссией каждой заявке на участие в Конкурсе в электронной форме относительно других присваивает порядковый номер.</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В случае если несколько заявок на участие в Конкурсе в электронной форме имеют одинаковый рейтинг,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 таким же рейтингом.</w:t>
      </w:r>
    </w:p>
    <w:p w:rsidR="0038086D" w:rsidRDefault="0038086D" w:rsidP="009946F1">
      <w:pPr>
        <w:spacing w:after="0" w:line="240" w:lineRule="auto"/>
        <w:ind w:right="-20"/>
        <w:jc w:val="center"/>
        <w:rPr>
          <w:rFonts w:ascii="Times New Roman" w:eastAsia="Times New Roman" w:hAnsi="Times New Roman" w:cs="Times New Roman"/>
          <w:b/>
          <w:bCs/>
          <w:color w:val="000000"/>
          <w:sz w:val="28"/>
          <w:szCs w:val="28"/>
        </w:rPr>
      </w:pPr>
    </w:p>
    <w:p w:rsidR="00536CE1" w:rsidRDefault="00536CE1" w:rsidP="001452AD">
      <w:pPr>
        <w:spacing w:after="0" w:line="240" w:lineRule="auto"/>
        <w:ind w:right="-20"/>
        <w:rPr>
          <w:rFonts w:ascii="Times New Roman" w:eastAsia="Times New Roman" w:hAnsi="Times New Roman" w:cs="Times New Roman"/>
          <w:b/>
          <w:bCs/>
          <w:color w:val="000000"/>
          <w:sz w:val="28"/>
          <w:szCs w:val="28"/>
        </w:rPr>
      </w:pPr>
    </w:p>
    <w:p w:rsidR="0018168F" w:rsidRPr="00AD5DE6" w:rsidRDefault="0018168F" w:rsidP="0018168F">
      <w:pPr>
        <w:pStyle w:val="aa"/>
        <w:tabs>
          <w:tab w:val="left" w:pos="993"/>
        </w:tabs>
        <w:ind w:left="0"/>
        <w:rPr>
          <w:sz w:val="24"/>
          <w:szCs w:val="24"/>
          <w:shd w:val="clear" w:color="auto" w:fill="FFFFFF"/>
          <w:lang w:val="ru-RU" w:eastAsia="ru-RU"/>
        </w:rPr>
      </w:pPr>
      <w:r w:rsidRPr="00AD5DE6">
        <w:rPr>
          <w:sz w:val="24"/>
          <w:szCs w:val="24"/>
          <w:lang w:val="ru-RU" w:eastAsia="ru-RU"/>
        </w:rPr>
        <w:t>Приложения, являющиеся неотъемлемой частью настоящего Извещения:</w:t>
      </w:r>
    </w:p>
    <w:p w:rsidR="0018168F" w:rsidRPr="00AD5DE6" w:rsidRDefault="0018168F" w:rsidP="0018168F">
      <w:pPr>
        <w:pStyle w:val="aa"/>
        <w:ind w:left="0" w:firstLine="737"/>
        <w:rPr>
          <w:sz w:val="24"/>
          <w:szCs w:val="24"/>
          <w:shd w:val="clear" w:color="auto" w:fill="FFFFFF"/>
          <w:lang w:val="ru-RU" w:eastAsia="ru-RU"/>
        </w:rPr>
      </w:pPr>
      <w:r w:rsidRPr="00AD5DE6">
        <w:rPr>
          <w:sz w:val="24"/>
          <w:szCs w:val="24"/>
          <w:shd w:val="clear" w:color="auto" w:fill="FFFFFF"/>
          <w:lang w:val="ru-RU" w:eastAsia="ru-RU"/>
        </w:rPr>
        <w:t xml:space="preserve">1. </w:t>
      </w:r>
      <w:r w:rsidRPr="00AD5DE6">
        <w:rPr>
          <w:bCs/>
          <w:sz w:val="24"/>
          <w:szCs w:val="24"/>
          <w:lang w:val="ru-RU" w:eastAsia="ru-RU"/>
        </w:rPr>
        <w:t>Форма заявки на участие в аукционе на право заключения договора на размещение нестационарного торгового объекта на земельном участке, находящемся в собственности города Севастополя.</w:t>
      </w:r>
    </w:p>
    <w:p w:rsidR="0018168F" w:rsidRPr="00AD5DE6" w:rsidRDefault="0018168F" w:rsidP="0018168F">
      <w:pPr>
        <w:pStyle w:val="aa"/>
        <w:ind w:left="0" w:firstLine="737"/>
        <w:rPr>
          <w:sz w:val="24"/>
          <w:szCs w:val="24"/>
          <w:shd w:val="clear" w:color="auto" w:fill="FFFFFF"/>
          <w:lang w:val="ru-RU" w:eastAsia="ru-RU"/>
        </w:rPr>
      </w:pPr>
      <w:r w:rsidRPr="00AD5DE6">
        <w:rPr>
          <w:sz w:val="24"/>
          <w:szCs w:val="24"/>
          <w:shd w:val="clear" w:color="auto" w:fill="FFFFFF"/>
          <w:lang w:val="ru-RU" w:eastAsia="ru-RU"/>
        </w:rPr>
        <w:t>2. Проект договора на размещение НТО.</w:t>
      </w: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AD5DE6" w:rsidRDefault="00AD5DE6">
      <w:pPr>
        <w:spacing w:after="160" w:line="259" w:lineRule="auto"/>
        <w:rPr>
          <w:rFonts w:ascii="Times New Roman" w:eastAsia="Times New Roman" w:hAnsi="Times New Roman" w:cs="Times New Roman"/>
          <w:bCs/>
          <w:sz w:val="26"/>
          <w:szCs w:val="26"/>
        </w:rPr>
      </w:pPr>
      <w:r>
        <w:rPr>
          <w:rFonts w:ascii="Times New Roman" w:hAnsi="Times New Roman" w:cs="Times New Roman"/>
          <w:bCs/>
          <w:sz w:val="26"/>
          <w:szCs w:val="26"/>
        </w:rPr>
        <w:br w:type="page"/>
      </w:r>
    </w:p>
    <w:p w:rsidR="00B720F9" w:rsidRDefault="00B720F9" w:rsidP="00D03A55">
      <w:pPr>
        <w:pStyle w:val="ConsPlusNonformat"/>
        <w:ind w:left="5387"/>
        <w:rPr>
          <w:rFonts w:ascii="Times New Roman" w:hAnsi="Times New Roman" w:cs="Times New Roman"/>
          <w:bCs/>
          <w:sz w:val="26"/>
          <w:szCs w:val="26"/>
          <w:lang w:eastAsia="ru-RU"/>
        </w:rPr>
      </w:pPr>
    </w:p>
    <w:p w:rsidR="00AD5DE6" w:rsidRPr="002F564A" w:rsidRDefault="00AD5DE6" w:rsidP="00AD5DE6">
      <w:pPr>
        <w:pStyle w:val="ConsPlusNonformat"/>
        <w:ind w:left="5664"/>
        <w:rPr>
          <w:rFonts w:ascii="Times New Roman" w:hAnsi="Times New Roman" w:cs="Times New Roman"/>
          <w:bCs/>
          <w:sz w:val="26"/>
          <w:szCs w:val="26"/>
          <w:lang w:eastAsia="ru-RU"/>
        </w:rPr>
      </w:pPr>
      <w:r w:rsidRPr="002F564A">
        <w:rPr>
          <w:rFonts w:ascii="Times New Roman" w:hAnsi="Times New Roman" w:cs="Times New Roman"/>
          <w:bCs/>
          <w:sz w:val="26"/>
          <w:szCs w:val="26"/>
          <w:lang w:eastAsia="ru-RU"/>
        </w:rPr>
        <w:t xml:space="preserve">Приложение </w:t>
      </w:r>
      <w:r>
        <w:rPr>
          <w:rFonts w:ascii="Times New Roman" w:hAnsi="Times New Roman" w:cs="Times New Roman"/>
          <w:bCs/>
          <w:sz w:val="26"/>
          <w:szCs w:val="26"/>
          <w:lang w:eastAsia="ru-RU"/>
        </w:rPr>
        <w:t>№ 2</w:t>
      </w:r>
    </w:p>
    <w:p w:rsidR="00AD5DE6" w:rsidRPr="002F564A" w:rsidRDefault="00AD5DE6" w:rsidP="00AD5DE6">
      <w:pPr>
        <w:pStyle w:val="Standard"/>
        <w:ind w:left="5387"/>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Pr="002F564A">
        <w:rPr>
          <w:rFonts w:ascii="Times New Roman" w:hAnsi="Times New Roman" w:cs="Times New Roman"/>
          <w:bCs/>
          <w:sz w:val="26"/>
          <w:szCs w:val="26"/>
          <w:lang w:eastAsia="ru-RU"/>
        </w:rPr>
        <w:t xml:space="preserve">к </w:t>
      </w:r>
      <w:r>
        <w:rPr>
          <w:rFonts w:ascii="Times New Roman" w:hAnsi="Times New Roman" w:cs="Times New Roman"/>
          <w:bCs/>
          <w:sz w:val="26"/>
          <w:szCs w:val="26"/>
          <w:lang w:eastAsia="ru-RU"/>
        </w:rPr>
        <w:t>извещению</w:t>
      </w:r>
    </w:p>
    <w:p w:rsidR="00AD5DE6" w:rsidRDefault="00AD5DE6" w:rsidP="00AD5DE6">
      <w:pPr>
        <w:pStyle w:val="Standard"/>
        <w:ind w:left="5387"/>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Pr="002F564A">
        <w:rPr>
          <w:rFonts w:ascii="Times New Roman" w:hAnsi="Times New Roman" w:cs="Times New Roman"/>
          <w:bCs/>
          <w:sz w:val="26"/>
          <w:szCs w:val="26"/>
          <w:lang w:eastAsia="ru-RU"/>
        </w:rPr>
        <w:t xml:space="preserve">о </w:t>
      </w:r>
      <w:r>
        <w:rPr>
          <w:rFonts w:ascii="Times New Roman" w:hAnsi="Times New Roman" w:cs="Times New Roman"/>
          <w:bCs/>
          <w:sz w:val="26"/>
          <w:szCs w:val="26"/>
          <w:lang w:eastAsia="ru-RU"/>
        </w:rPr>
        <w:t>конкурсе в электронной форме</w:t>
      </w:r>
    </w:p>
    <w:p w:rsidR="0018168F" w:rsidRPr="000C1440" w:rsidRDefault="0018168F" w:rsidP="0018168F">
      <w:pPr>
        <w:pStyle w:val="Standard"/>
        <w:ind w:left="4536"/>
        <w:rPr>
          <w:rFonts w:ascii="Times New Roman" w:hAnsi="Times New Roman" w:cs="Times New Roman"/>
          <w:sz w:val="20"/>
          <w:szCs w:val="20"/>
        </w:rPr>
      </w:pPr>
    </w:p>
    <w:p w:rsidR="0018168F" w:rsidRPr="00AD5DE6" w:rsidRDefault="0018168F" w:rsidP="00AD5DE6">
      <w:pPr>
        <w:spacing w:before="21"/>
        <w:ind w:left="221"/>
        <w:jc w:val="center"/>
        <w:rPr>
          <w:rFonts w:ascii="Times New Roman" w:eastAsia="Times New Roman" w:hAnsi="Times New Roman" w:cs="Times New Roman"/>
          <w:b/>
          <w:bCs/>
          <w:sz w:val="24"/>
          <w:szCs w:val="24"/>
        </w:rPr>
      </w:pPr>
      <w:r w:rsidRPr="00AD5DE6">
        <w:rPr>
          <w:rFonts w:ascii="Times New Roman" w:hAnsi="Times New Roman" w:cs="Times New Roman"/>
          <w:b/>
          <w:bCs/>
          <w:sz w:val="24"/>
          <w:szCs w:val="24"/>
        </w:rPr>
        <w:t xml:space="preserve">Заявка на </w:t>
      </w:r>
      <w:r w:rsidRPr="00AD5DE6">
        <w:rPr>
          <w:rFonts w:ascii="Times New Roman" w:hAnsi="Times New Roman" w:cs="Times New Roman"/>
          <w:b/>
          <w:bCs/>
          <w:spacing w:val="-1"/>
          <w:sz w:val="24"/>
          <w:szCs w:val="24"/>
        </w:rPr>
        <w:t>участие</w:t>
      </w:r>
    </w:p>
    <w:p w:rsidR="0018168F" w:rsidRPr="000C1440" w:rsidRDefault="0018168F" w:rsidP="0018168F">
      <w:pPr>
        <w:rPr>
          <w:rFonts w:ascii="Times New Roman" w:eastAsia="Times New Roman" w:hAnsi="Times New Roman" w:cs="Times New Roman"/>
          <w:sz w:val="14"/>
          <w:szCs w:val="14"/>
        </w:rPr>
      </w:pPr>
    </w:p>
    <w:tbl>
      <w:tblPr>
        <w:tblW w:w="0" w:type="auto"/>
        <w:tblInd w:w="107" w:type="dxa"/>
        <w:tblLayout w:type="fixed"/>
        <w:tblCellMar>
          <w:left w:w="0" w:type="dxa"/>
          <w:right w:w="0" w:type="dxa"/>
        </w:tblCellMar>
        <w:tblLook w:val="01E0" w:firstRow="1" w:lastRow="1" w:firstColumn="1" w:lastColumn="1" w:noHBand="0" w:noVBand="0"/>
      </w:tblPr>
      <w:tblGrid>
        <w:gridCol w:w="2804"/>
        <w:gridCol w:w="6439"/>
      </w:tblGrid>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lang w:val="ru-RU"/>
              </w:rPr>
            </w:pPr>
            <w:r w:rsidRPr="00AD5DE6">
              <w:rPr>
                <w:rFonts w:ascii="Times New Roman" w:hAnsi="Times New Roman"/>
                <w:b/>
                <w:color w:val="333333"/>
                <w:spacing w:val="-1"/>
                <w:sz w:val="21"/>
                <w:lang w:val="ru-RU"/>
              </w:rPr>
              <w:t>Сведения</w:t>
            </w:r>
            <w:r w:rsidRPr="00AD5DE6">
              <w:rPr>
                <w:rFonts w:ascii="Times New Roman" w:hAnsi="Times New Roman"/>
                <w:b/>
                <w:color w:val="333333"/>
                <w:spacing w:val="-2"/>
                <w:sz w:val="21"/>
                <w:lang w:val="ru-RU"/>
              </w:rPr>
              <w:t xml:space="preserve"> </w:t>
            </w:r>
            <w:r w:rsidRPr="00AD5DE6">
              <w:rPr>
                <w:rFonts w:ascii="Times New Roman" w:hAnsi="Times New Roman"/>
                <w:b/>
                <w:color w:val="333333"/>
                <w:sz w:val="21"/>
                <w:lang w:val="ru-RU"/>
              </w:rPr>
              <w:t xml:space="preserve">о </w:t>
            </w:r>
            <w:r w:rsidRPr="00AD5DE6">
              <w:rPr>
                <w:rFonts w:ascii="Times New Roman" w:hAnsi="Times New Roman"/>
                <w:b/>
                <w:color w:val="333333"/>
                <w:spacing w:val="-1"/>
                <w:sz w:val="21"/>
                <w:lang w:val="ru-RU"/>
              </w:rPr>
              <w:t>процедуре</w:t>
            </w:r>
          </w:p>
        </w:tc>
      </w:tr>
      <w:tr w:rsidR="0018168F" w:rsidRPr="00AD5DE6" w:rsidTr="009306A8">
        <w:trPr>
          <w:trHeight w:hRule="exact" w:val="403"/>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z w:val="21"/>
                <w:lang w:val="ru-RU"/>
              </w:rPr>
              <w:t xml:space="preserve">Тип </w:t>
            </w:r>
            <w:r w:rsidRPr="00AD5DE6">
              <w:rPr>
                <w:rFonts w:ascii="Times New Roman" w:hAnsi="Times New Roman"/>
                <w:color w:val="333333"/>
                <w:spacing w:val="-1"/>
                <w:sz w:val="21"/>
                <w:lang w:val="ru-RU"/>
              </w:rPr>
              <w:t>п</w:t>
            </w:r>
            <w:r w:rsidRPr="00AD5DE6">
              <w:rPr>
                <w:rFonts w:ascii="Times New Roman" w:hAnsi="Times New Roman"/>
                <w:color w:val="333333"/>
                <w:spacing w:val="-1"/>
                <w:sz w:val="21"/>
              </w:rPr>
              <w:t>роцедуры</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AD5DE6" w:rsidP="00AD5DE6">
            <w:pPr>
              <w:pStyle w:val="TableParagraph"/>
              <w:rPr>
                <w:rFonts w:ascii="Times New Roman" w:eastAsia="Times New Roman" w:hAnsi="Times New Roman"/>
                <w:sz w:val="21"/>
                <w:szCs w:val="21"/>
                <w:lang w:val="ru-RU"/>
              </w:rPr>
            </w:pPr>
            <w:r w:rsidRPr="00AD5DE6">
              <w:rPr>
                <w:rFonts w:ascii="Times New Roman" w:hAnsi="Times New Roman"/>
                <w:color w:val="333333"/>
                <w:spacing w:val="-1"/>
                <w:sz w:val="21"/>
                <w:lang w:val="ru-RU"/>
              </w:rPr>
              <w:t>Конкурс в электронной форме</w:t>
            </w:r>
          </w:p>
        </w:tc>
      </w:tr>
      <w:tr w:rsidR="0018168F" w:rsidRPr="00AD5DE6" w:rsidTr="00AD5DE6">
        <w:trPr>
          <w:trHeight w:hRule="exact" w:val="39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Номер</w:t>
            </w:r>
            <w:r w:rsidRPr="00AD5DE6">
              <w:rPr>
                <w:rFonts w:ascii="Times New Roman" w:hAnsi="Times New Roman"/>
                <w:color w:val="333333"/>
                <w:sz w:val="21"/>
              </w:rPr>
              <w:t xml:space="preserve"> </w:t>
            </w:r>
            <w:r w:rsidRPr="00AD5DE6">
              <w:rPr>
                <w:rFonts w:ascii="Times New Roman" w:hAnsi="Times New Roman"/>
                <w:color w:val="333333"/>
                <w:spacing w:val="-1"/>
                <w:sz w:val="21"/>
              </w:rPr>
              <w:t>извещения</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41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Наименование</w:t>
            </w:r>
            <w:r w:rsidRPr="00AD5DE6">
              <w:rPr>
                <w:rFonts w:ascii="Times New Roman" w:hAnsi="Times New Roman"/>
                <w:color w:val="333333"/>
                <w:sz w:val="21"/>
              </w:rPr>
              <w:t xml:space="preserve"> </w:t>
            </w:r>
            <w:r w:rsidRPr="00AD5DE6">
              <w:rPr>
                <w:rFonts w:ascii="Times New Roman" w:hAnsi="Times New Roman"/>
                <w:color w:val="333333"/>
                <w:spacing w:val="-1"/>
                <w:sz w:val="21"/>
              </w:rPr>
              <w:t>процедуры</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b/>
                <w:color w:val="333333"/>
                <w:spacing w:val="-1"/>
                <w:sz w:val="21"/>
              </w:rPr>
              <w:t>Сведения</w:t>
            </w:r>
            <w:r w:rsidRPr="00AD5DE6">
              <w:rPr>
                <w:rFonts w:ascii="Times New Roman" w:hAnsi="Times New Roman"/>
                <w:b/>
                <w:color w:val="333333"/>
                <w:spacing w:val="-2"/>
                <w:sz w:val="21"/>
              </w:rPr>
              <w:t xml:space="preserve"> </w:t>
            </w:r>
            <w:r w:rsidRPr="00AD5DE6">
              <w:rPr>
                <w:rFonts w:ascii="Times New Roman" w:hAnsi="Times New Roman"/>
                <w:b/>
                <w:color w:val="333333"/>
                <w:sz w:val="21"/>
              </w:rPr>
              <w:t xml:space="preserve">о </w:t>
            </w:r>
            <w:r w:rsidRPr="00AD5DE6">
              <w:rPr>
                <w:rFonts w:ascii="Times New Roman" w:hAnsi="Times New Roman"/>
                <w:b/>
                <w:color w:val="333333"/>
                <w:spacing w:val="-1"/>
                <w:sz w:val="21"/>
              </w:rPr>
              <w:t>лоте</w:t>
            </w:r>
          </w:p>
        </w:tc>
      </w:tr>
      <w:tr w:rsidR="0018168F" w:rsidRPr="00AD5DE6" w:rsidTr="00AD5DE6">
        <w:trPr>
          <w:trHeight w:hRule="exact" w:val="31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Номер</w:t>
            </w:r>
            <w:r w:rsidRPr="00AD5DE6">
              <w:rPr>
                <w:rFonts w:ascii="Times New Roman" w:hAnsi="Times New Roman"/>
                <w:color w:val="333333"/>
                <w:spacing w:val="-3"/>
                <w:sz w:val="21"/>
              </w:rPr>
              <w:t xml:space="preserve"> </w:t>
            </w:r>
            <w:r w:rsidRPr="00AD5DE6">
              <w:rPr>
                <w:rFonts w:ascii="Times New Roman" w:hAnsi="Times New Roman"/>
                <w:color w:val="333333"/>
                <w:spacing w:val="-1"/>
                <w:sz w:val="21"/>
              </w:rPr>
              <w:t>лота</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6"/>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Наименование</w:t>
            </w:r>
            <w:r w:rsidRPr="00AD5DE6">
              <w:rPr>
                <w:rFonts w:ascii="Times New Roman" w:hAnsi="Times New Roman"/>
                <w:color w:val="333333"/>
                <w:sz w:val="21"/>
              </w:rPr>
              <w:t xml:space="preserve"> </w:t>
            </w:r>
            <w:r w:rsidRPr="00AD5DE6">
              <w:rPr>
                <w:rFonts w:ascii="Times New Roman" w:hAnsi="Times New Roman"/>
                <w:color w:val="333333"/>
                <w:spacing w:val="-1"/>
                <w:sz w:val="21"/>
              </w:rPr>
              <w:t>лота</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b/>
                <w:color w:val="333333"/>
                <w:spacing w:val="-1"/>
                <w:sz w:val="21"/>
              </w:rPr>
              <w:t>Сведения</w:t>
            </w:r>
            <w:r w:rsidRPr="00AD5DE6">
              <w:rPr>
                <w:rFonts w:ascii="Times New Roman" w:hAnsi="Times New Roman"/>
                <w:b/>
                <w:color w:val="333333"/>
                <w:spacing w:val="-2"/>
                <w:sz w:val="21"/>
              </w:rPr>
              <w:t xml:space="preserve"> </w:t>
            </w:r>
            <w:r w:rsidRPr="00AD5DE6">
              <w:rPr>
                <w:rFonts w:ascii="Times New Roman" w:hAnsi="Times New Roman"/>
                <w:b/>
                <w:color w:val="333333"/>
                <w:sz w:val="21"/>
              </w:rPr>
              <w:t xml:space="preserve">о </w:t>
            </w:r>
            <w:r w:rsidRPr="00AD5DE6">
              <w:rPr>
                <w:rFonts w:ascii="Times New Roman" w:hAnsi="Times New Roman"/>
                <w:b/>
                <w:color w:val="333333"/>
                <w:spacing w:val="-1"/>
                <w:sz w:val="21"/>
              </w:rPr>
              <w:t>пользователе</w:t>
            </w:r>
          </w:p>
        </w:tc>
      </w:tr>
      <w:tr w:rsidR="0018168F" w:rsidRPr="00AD5DE6" w:rsidTr="00AD5DE6">
        <w:trPr>
          <w:trHeight w:hRule="exact" w:val="31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ИНН</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7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КПП</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9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ОГРН</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42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Полное</w:t>
            </w:r>
            <w:r w:rsidRPr="00AD5DE6">
              <w:rPr>
                <w:rFonts w:ascii="Times New Roman" w:hAnsi="Times New Roman"/>
                <w:color w:val="333333"/>
                <w:sz w:val="21"/>
              </w:rPr>
              <w:t xml:space="preserve"> </w:t>
            </w:r>
            <w:r w:rsidRPr="00AD5DE6">
              <w:rPr>
                <w:rFonts w:ascii="Times New Roman" w:hAnsi="Times New Roman"/>
                <w:color w:val="333333"/>
                <w:spacing w:val="-1"/>
                <w:sz w:val="21"/>
              </w:rPr>
              <w:t>наименование</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7"/>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Сокращенное</w:t>
            </w:r>
            <w:r w:rsidRPr="00AD5DE6">
              <w:rPr>
                <w:rFonts w:ascii="Times New Roman" w:hAnsi="Times New Roman"/>
                <w:color w:val="333333"/>
                <w:spacing w:val="-3"/>
                <w:sz w:val="21"/>
              </w:rPr>
              <w:t xml:space="preserve"> </w:t>
            </w:r>
            <w:r w:rsidRPr="00AD5DE6">
              <w:rPr>
                <w:rFonts w:ascii="Times New Roman" w:hAnsi="Times New Roman"/>
                <w:color w:val="333333"/>
                <w:spacing w:val="-1"/>
                <w:sz w:val="21"/>
              </w:rPr>
              <w:t>наименование</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9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Место</w:t>
            </w:r>
            <w:r w:rsidRPr="00AD5DE6">
              <w:rPr>
                <w:rFonts w:ascii="Times New Roman" w:hAnsi="Times New Roman"/>
                <w:color w:val="333333"/>
                <w:sz w:val="21"/>
              </w:rPr>
              <w:t xml:space="preserve"> </w:t>
            </w:r>
            <w:r w:rsidRPr="00AD5DE6">
              <w:rPr>
                <w:rFonts w:ascii="Times New Roman" w:hAnsi="Times New Roman"/>
                <w:color w:val="333333"/>
                <w:spacing w:val="-1"/>
                <w:sz w:val="21"/>
              </w:rPr>
              <w:t>нахождения</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Почтовый</w:t>
            </w:r>
            <w:r w:rsidRPr="00AD5DE6">
              <w:rPr>
                <w:rFonts w:ascii="Times New Roman" w:hAnsi="Times New Roman"/>
                <w:color w:val="333333"/>
                <w:sz w:val="21"/>
              </w:rPr>
              <w:t xml:space="preserve"> </w:t>
            </w:r>
            <w:r w:rsidRPr="00AD5DE6">
              <w:rPr>
                <w:rFonts w:ascii="Times New Roman" w:hAnsi="Times New Roman"/>
                <w:color w:val="333333"/>
                <w:spacing w:val="-1"/>
                <w:sz w:val="21"/>
              </w:rPr>
              <w:t>адрес</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4"/>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2"/>
                <w:sz w:val="21"/>
              </w:rPr>
              <w:t>E-mail</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9"/>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Телефон</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56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Информация</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trike/>
                <w:sz w:val="21"/>
                <w:szCs w:val="21"/>
                <w:lang w:val="ru-RU"/>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lang w:val="ru-RU"/>
              </w:rPr>
            </w:pPr>
            <w:r w:rsidRPr="00AD5DE6">
              <w:rPr>
                <w:rFonts w:ascii="Times New Roman" w:hAnsi="Times New Roman"/>
                <w:b/>
                <w:color w:val="333333"/>
                <w:spacing w:val="-1"/>
                <w:sz w:val="21"/>
                <w:lang w:val="ru-RU"/>
              </w:rPr>
              <w:t xml:space="preserve">Сведения </w:t>
            </w:r>
            <w:r w:rsidRPr="00AD5DE6">
              <w:rPr>
                <w:rFonts w:ascii="Times New Roman" w:hAnsi="Times New Roman"/>
                <w:b/>
                <w:color w:val="333333"/>
                <w:sz w:val="21"/>
                <w:lang w:val="ru-RU"/>
              </w:rPr>
              <w:t xml:space="preserve">о </w:t>
            </w:r>
            <w:r w:rsidRPr="00AD5DE6">
              <w:rPr>
                <w:rFonts w:ascii="Times New Roman" w:hAnsi="Times New Roman"/>
                <w:b/>
                <w:color w:val="333333"/>
                <w:spacing w:val="-2"/>
                <w:sz w:val="21"/>
                <w:lang w:val="ru-RU"/>
              </w:rPr>
              <w:t>представителе,</w:t>
            </w:r>
            <w:r w:rsidRPr="00AD5DE6">
              <w:rPr>
                <w:rFonts w:ascii="Times New Roman" w:hAnsi="Times New Roman"/>
                <w:b/>
                <w:color w:val="333333"/>
                <w:sz w:val="21"/>
                <w:lang w:val="ru-RU"/>
              </w:rPr>
              <w:t xml:space="preserve"> </w:t>
            </w:r>
            <w:r w:rsidRPr="00AD5DE6">
              <w:rPr>
                <w:rFonts w:ascii="Times New Roman" w:hAnsi="Times New Roman"/>
                <w:b/>
                <w:color w:val="333333"/>
                <w:spacing w:val="-2"/>
                <w:sz w:val="21"/>
                <w:lang w:val="ru-RU"/>
              </w:rPr>
              <w:t>подавшем</w:t>
            </w:r>
            <w:r w:rsidRPr="00AD5DE6">
              <w:rPr>
                <w:rFonts w:ascii="Times New Roman" w:hAnsi="Times New Roman"/>
                <w:b/>
                <w:color w:val="333333"/>
                <w:sz w:val="21"/>
                <w:lang w:val="ru-RU"/>
              </w:rPr>
              <w:t xml:space="preserve"> </w:t>
            </w:r>
            <w:r w:rsidRPr="00AD5DE6">
              <w:rPr>
                <w:rFonts w:ascii="Times New Roman" w:hAnsi="Times New Roman"/>
                <w:b/>
                <w:color w:val="333333"/>
                <w:spacing w:val="-1"/>
                <w:sz w:val="21"/>
                <w:lang w:val="ru-RU"/>
              </w:rPr>
              <w:t>заявку</w:t>
            </w:r>
          </w:p>
        </w:tc>
      </w:tr>
      <w:tr w:rsidR="0018168F" w:rsidRPr="00AD5DE6" w:rsidTr="009306A8">
        <w:trPr>
          <w:trHeight w:hRule="exact" w:val="403"/>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ФИО представителя</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609"/>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Информация</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trike/>
                <w:sz w:val="21"/>
                <w:szCs w:val="21"/>
                <w:lang w:val="ru-RU"/>
              </w:rPr>
            </w:pPr>
          </w:p>
        </w:tc>
      </w:tr>
      <w:tr w:rsidR="0018168F" w:rsidRPr="00AD5DE6" w:rsidTr="009306A8">
        <w:trPr>
          <w:trHeight w:hRule="exact" w:val="40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b/>
                <w:color w:val="333333"/>
                <w:spacing w:val="-1"/>
                <w:sz w:val="21"/>
              </w:rPr>
              <w:t>Сведения</w:t>
            </w:r>
            <w:r w:rsidRPr="00AD5DE6">
              <w:rPr>
                <w:rFonts w:ascii="Times New Roman" w:hAnsi="Times New Roman"/>
                <w:b/>
                <w:color w:val="333333"/>
                <w:spacing w:val="-2"/>
                <w:sz w:val="21"/>
              </w:rPr>
              <w:t xml:space="preserve"> </w:t>
            </w:r>
            <w:r w:rsidRPr="00AD5DE6">
              <w:rPr>
                <w:rFonts w:ascii="Times New Roman" w:hAnsi="Times New Roman"/>
                <w:b/>
                <w:color w:val="333333"/>
                <w:sz w:val="21"/>
              </w:rPr>
              <w:t>и</w:t>
            </w:r>
            <w:r w:rsidRPr="00AD5DE6">
              <w:rPr>
                <w:rFonts w:ascii="Times New Roman" w:hAnsi="Times New Roman"/>
                <w:b/>
                <w:color w:val="333333"/>
                <w:spacing w:val="-2"/>
                <w:sz w:val="21"/>
              </w:rPr>
              <w:t xml:space="preserve"> </w:t>
            </w:r>
            <w:r w:rsidRPr="00AD5DE6">
              <w:rPr>
                <w:rFonts w:ascii="Times New Roman" w:hAnsi="Times New Roman"/>
                <w:b/>
                <w:color w:val="333333"/>
                <w:spacing w:val="-1"/>
                <w:sz w:val="21"/>
              </w:rPr>
              <w:t>документы</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3147"/>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Заявление</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jc w:val="both"/>
              <w:rPr>
                <w:rFonts w:ascii="Times New Roman" w:eastAsia="Times New Roman" w:hAnsi="Times New Roman"/>
                <w:sz w:val="21"/>
                <w:szCs w:val="21"/>
                <w:lang w:val="ru-RU"/>
              </w:rPr>
            </w:pPr>
            <w:r w:rsidRPr="00AD5DE6">
              <w:rPr>
                <w:rFonts w:ascii="Times New Roman" w:hAnsi="Times New Roman"/>
                <w:color w:val="333333"/>
                <w:spacing w:val="-1"/>
                <w:sz w:val="21"/>
                <w:lang w:val="ru-RU"/>
              </w:rPr>
              <w:t>Подавая заявку</w:t>
            </w:r>
            <w:r w:rsidRPr="00AD5DE6">
              <w:rPr>
                <w:rFonts w:ascii="Times New Roman" w:hAnsi="Times New Roman"/>
                <w:color w:val="333333"/>
                <w:spacing w:val="-4"/>
                <w:sz w:val="21"/>
                <w:lang w:val="ru-RU"/>
              </w:rPr>
              <w:t xml:space="preserve"> </w:t>
            </w:r>
            <w:r w:rsidRPr="00AD5DE6">
              <w:rPr>
                <w:rFonts w:ascii="Times New Roman" w:hAnsi="Times New Roman"/>
                <w:color w:val="333333"/>
                <w:sz w:val="21"/>
                <w:lang w:val="ru-RU"/>
              </w:rPr>
              <w:t>на</w:t>
            </w:r>
            <w:r w:rsidRPr="00AD5DE6">
              <w:rPr>
                <w:rFonts w:ascii="Times New Roman" w:hAnsi="Times New Roman"/>
                <w:color w:val="333333"/>
                <w:spacing w:val="2"/>
                <w:sz w:val="21"/>
                <w:lang w:val="ru-RU"/>
              </w:rPr>
              <w:t xml:space="preserve"> </w:t>
            </w:r>
            <w:r w:rsidRPr="00AD5DE6">
              <w:rPr>
                <w:rFonts w:ascii="Times New Roman" w:hAnsi="Times New Roman"/>
                <w:color w:val="333333"/>
                <w:spacing w:val="-2"/>
                <w:sz w:val="21"/>
                <w:lang w:val="ru-RU"/>
              </w:rPr>
              <w:t>участие</w:t>
            </w:r>
            <w:r w:rsidRPr="00AD5DE6">
              <w:rPr>
                <w:rFonts w:ascii="Times New Roman" w:hAnsi="Times New Roman"/>
                <w:color w:val="333333"/>
                <w:sz w:val="21"/>
                <w:lang w:val="ru-RU"/>
              </w:rPr>
              <w:t xml:space="preserve"> в </w:t>
            </w:r>
            <w:r w:rsidRPr="00AD5DE6">
              <w:rPr>
                <w:rFonts w:ascii="Times New Roman" w:hAnsi="Times New Roman"/>
                <w:color w:val="333333"/>
                <w:spacing w:val="-1"/>
                <w:sz w:val="21"/>
                <w:lang w:val="ru-RU"/>
              </w:rPr>
              <w:t>торгах,</w:t>
            </w:r>
            <w:r w:rsidRPr="00AD5DE6">
              <w:rPr>
                <w:rFonts w:ascii="Times New Roman" w:hAnsi="Times New Roman"/>
                <w:color w:val="333333"/>
                <w:sz w:val="21"/>
                <w:lang w:val="ru-RU"/>
              </w:rPr>
              <w:t xml:space="preserve"> </w:t>
            </w:r>
            <w:r w:rsidR="00AD5DE6">
              <w:rPr>
                <w:rFonts w:ascii="Times New Roman" w:hAnsi="Times New Roman"/>
                <w:color w:val="333333"/>
                <w:spacing w:val="-1"/>
                <w:sz w:val="21"/>
                <w:lang w:val="ru-RU"/>
              </w:rPr>
              <w:t>индивидуальный предприниматель</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 xml:space="preserve">или </w:t>
            </w:r>
            <w:r w:rsidRPr="00AD5DE6">
              <w:rPr>
                <w:rFonts w:ascii="Times New Roman" w:hAnsi="Times New Roman"/>
                <w:color w:val="333333"/>
                <w:spacing w:val="-1"/>
                <w:sz w:val="21"/>
                <w:lang w:val="ru-RU"/>
              </w:rPr>
              <w:t>юридическое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лицо</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43"/>
                <w:sz w:val="21"/>
                <w:lang w:val="ru-RU"/>
              </w:rPr>
              <w:t xml:space="preserve"> </w:t>
            </w:r>
            <w:r w:rsidRPr="00AD5DE6">
              <w:rPr>
                <w:rFonts w:ascii="Times New Roman" w:hAnsi="Times New Roman"/>
                <w:color w:val="333333"/>
                <w:sz w:val="21"/>
                <w:lang w:val="ru-RU"/>
              </w:rPr>
              <w:t xml:space="preserve">лице </w:t>
            </w:r>
            <w:r w:rsidRPr="00AD5DE6">
              <w:rPr>
                <w:rFonts w:ascii="Times New Roman" w:hAnsi="Times New Roman"/>
                <w:color w:val="333333"/>
                <w:spacing w:val="-1"/>
                <w:sz w:val="21"/>
                <w:lang w:val="ru-RU"/>
              </w:rPr>
              <w:t>уполномоченного</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представителя подтверждает,</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что</w:t>
            </w:r>
            <w:r w:rsidRPr="00AD5DE6">
              <w:rPr>
                <w:rFonts w:ascii="Times New Roman" w:hAnsi="Times New Roman"/>
                <w:color w:val="333333"/>
                <w:sz w:val="21"/>
                <w:lang w:val="ru-RU"/>
              </w:rPr>
              <w:t xml:space="preserve"> на </w:t>
            </w:r>
            <w:r w:rsidRPr="00AD5DE6">
              <w:rPr>
                <w:rFonts w:ascii="Times New Roman" w:hAnsi="Times New Roman"/>
                <w:color w:val="333333"/>
                <w:spacing w:val="-1"/>
                <w:sz w:val="21"/>
                <w:lang w:val="ru-RU"/>
              </w:rPr>
              <w:t>дату</w:t>
            </w:r>
            <w:r w:rsidRPr="00AD5DE6">
              <w:rPr>
                <w:rFonts w:ascii="Times New Roman" w:hAnsi="Times New Roman"/>
                <w:color w:val="333333"/>
                <w:spacing w:val="-5"/>
                <w:sz w:val="21"/>
                <w:lang w:val="ru-RU"/>
              </w:rPr>
              <w:t xml:space="preserve"> </w:t>
            </w:r>
            <w:r w:rsidRPr="00AD5DE6">
              <w:rPr>
                <w:rFonts w:ascii="Times New Roman" w:hAnsi="Times New Roman"/>
                <w:color w:val="333333"/>
                <w:sz w:val="21"/>
                <w:lang w:val="ru-RU"/>
              </w:rPr>
              <w:t>подписания</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заявки</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ознакомлено</w:t>
            </w:r>
            <w:r w:rsidRPr="00AD5DE6">
              <w:rPr>
                <w:rFonts w:ascii="Times New Roman" w:hAnsi="Times New Roman"/>
                <w:color w:val="333333"/>
                <w:sz w:val="21"/>
                <w:lang w:val="ru-RU"/>
              </w:rPr>
              <w:t xml:space="preserve"> с</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Регламентом</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электронной</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площадки,</w:t>
            </w:r>
            <w:r w:rsidRPr="00AD5DE6">
              <w:rPr>
                <w:rFonts w:ascii="Times New Roman" w:hAnsi="Times New Roman"/>
                <w:color w:val="333333"/>
                <w:spacing w:val="-2"/>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соответствии</w:t>
            </w:r>
            <w:r w:rsidRPr="00AD5DE6">
              <w:rPr>
                <w:rFonts w:ascii="Times New Roman" w:hAnsi="Times New Roman"/>
                <w:color w:val="333333"/>
                <w:sz w:val="21"/>
                <w:lang w:val="ru-RU"/>
              </w:rPr>
              <w:t xml:space="preserve"> с</w:t>
            </w:r>
            <w:r w:rsidRPr="00AD5DE6">
              <w:rPr>
                <w:rFonts w:ascii="Times New Roman" w:hAnsi="Times New Roman"/>
                <w:color w:val="333333"/>
                <w:spacing w:val="45"/>
                <w:sz w:val="21"/>
                <w:lang w:val="ru-RU"/>
              </w:rPr>
              <w:t xml:space="preserve"> </w:t>
            </w:r>
            <w:r w:rsidRPr="00AD5DE6">
              <w:rPr>
                <w:rFonts w:ascii="Times New Roman" w:hAnsi="Times New Roman"/>
                <w:color w:val="333333"/>
                <w:spacing w:val="-1"/>
                <w:sz w:val="21"/>
                <w:lang w:val="ru-RU"/>
              </w:rPr>
              <w:t>которым</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осуществляется перечисление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задатка</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 xml:space="preserve">для участия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торгах</w:t>
            </w:r>
            <w:r w:rsidRPr="00AD5DE6">
              <w:rPr>
                <w:rFonts w:ascii="Times New Roman" w:hAnsi="Times New Roman"/>
                <w:color w:val="333333"/>
                <w:sz w:val="21"/>
                <w:lang w:val="ru-RU"/>
              </w:rPr>
              <w:t xml:space="preserve"> и</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устанавливается порядок</w:t>
            </w:r>
            <w:r w:rsidRPr="00AD5DE6">
              <w:rPr>
                <w:rFonts w:ascii="Times New Roman" w:hAnsi="Times New Roman"/>
                <w:color w:val="333333"/>
                <w:spacing w:val="-2"/>
                <w:sz w:val="21"/>
                <w:lang w:val="ru-RU"/>
              </w:rPr>
              <w:t xml:space="preserve"> </w:t>
            </w:r>
            <w:r w:rsidRPr="00AD5DE6">
              <w:rPr>
                <w:rFonts w:ascii="Times New Roman" w:hAnsi="Times New Roman"/>
                <w:color w:val="333333"/>
                <w:spacing w:val="-1"/>
                <w:sz w:val="21"/>
                <w:lang w:val="ru-RU"/>
              </w:rPr>
              <w:t>возврата</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задатка.</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Физическое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лицо,</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либо</w:t>
            </w:r>
            <w:r w:rsidRPr="00AD5DE6">
              <w:rPr>
                <w:rFonts w:ascii="Times New Roman" w:hAnsi="Times New Roman"/>
                <w:color w:val="333333"/>
                <w:spacing w:val="39"/>
                <w:sz w:val="21"/>
                <w:lang w:val="ru-RU"/>
              </w:rPr>
              <w:t xml:space="preserve"> </w:t>
            </w:r>
            <w:r w:rsidRPr="00AD5DE6">
              <w:rPr>
                <w:rFonts w:ascii="Times New Roman" w:hAnsi="Times New Roman"/>
                <w:color w:val="333333"/>
                <w:spacing w:val="-1"/>
                <w:sz w:val="21"/>
                <w:lang w:val="ru-RU"/>
              </w:rPr>
              <w:t>представитель</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юридического</w:t>
            </w:r>
            <w:r w:rsidRPr="00AD5DE6">
              <w:rPr>
                <w:rFonts w:ascii="Times New Roman" w:hAnsi="Times New Roman"/>
                <w:color w:val="333333"/>
                <w:sz w:val="21"/>
                <w:lang w:val="ru-RU"/>
              </w:rPr>
              <w:t xml:space="preserve"> лица,</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действующий</w:t>
            </w:r>
            <w:r w:rsidRPr="00AD5DE6">
              <w:rPr>
                <w:rFonts w:ascii="Times New Roman" w:hAnsi="Times New Roman"/>
                <w:color w:val="333333"/>
                <w:sz w:val="21"/>
                <w:lang w:val="ru-RU"/>
              </w:rPr>
              <w:t xml:space="preserve"> от</w:t>
            </w:r>
            <w:r w:rsidRPr="00AD5DE6">
              <w:rPr>
                <w:rFonts w:ascii="Times New Roman" w:hAnsi="Times New Roman"/>
                <w:color w:val="333333"/>
                <w:spacing w:val="-1"/>
                <w:sz w:val="21"/>
                <w:lang w:val="ru-RU"/>
              </w:rPr>
              <w:t xml:space="preserve"> его</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имени</w:t>
            </w:r>
            <w:r w:rsidRPr="00AD5DE6">
              <w:rPr>
                <w:rFonts w:ascii="Times New Roman" w:hAnsi="Times New Roman"/>
                <w:color w:val="333333"/>
                <w:sz w:val="21"/>
                <w:lang w:val="ru-RU"/>
              </w:rPr>
              <w:t xml:space="preserve"> и</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его</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интересах,</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ознакомлен</w:t>
            </w:r>
            <w:r w:rsidRPr="00AD5DE6">
              <w:rPr>
                <w:rFonts w:ascii="Times New Roman" w:hAnsi="Times New Roman"/>
                <w:color w:val="333333"/>
                <w:sz w:val="21"/>
                <w:lang w:val="ru-RU"/>
              </w:rPr>
              <w:t xml:space="preserve"> с </w:t>
            </w:r>
            <w:r w:rsidRPr="00AD5DE6">
              <w:rPr>
                <w:rFonts w:ascii="Times New Roman" w:hAnsi="Times New Roman"/>
                <w:color w:val="333333"/>
                <w:spacing w:val="-1"/>
                <w:sz w:val="21"/>
                <w:lang w:val="ru-RU"/>
              </w:rPr>
              <w:t>положениями</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Федерального</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закона</w:t>
            </w:r>
            <w:r w:rsidRPr="00AD5DE6">
              <w:rPr>
                <w:rFonts w:ascii="Times New Roman" w:hAnsi="Times New Roman"/>
                <w:color w:val="333333"/>
                <w:sz w:val="21"/>
                <w:lang w:val="ru-RU"/>
              </w:rPr>
              <w:t xml:space="preserve"> от</w:t>
            </w:r>
            <w:r w:rsidRPr="00AD5DE6">
              <w:rPr>
                <w:rFonts w:ascii="Times New Roman" w:hAnsi="Times New Roman"/>
                <w:color w:val="333333"/>
                <w:spacing w:val="-2"/>
                <w:sz w:val="21"/>
                <w:lang w:val="ru-RU"/>
              </w:rPr>
              <w:t xml:space="preserve"> 27</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июля 2006</w:t>
            </w:r>
            <w:r w:rsidRPr="00AD5DE6">
              <w:rPr>
                <w:rFonts w:ascii="Times New Roman" w:eastAsia="Times New Roman" w:hAnsi="Times New Roman"/>
                <w:color w:val="333333"/>
                <w:sz w:val="21"/>
                <w:szCs w:val="21"/>
                <w:lang w:val="ru-RU"/>
              </w:rPr>
              <w:t xml:space="preserve"> г. № </w:t>
            </w:r>
            <w:r w:rsidRPr="00AD5DE6">
              <w:rPr>
                <w:rFonts w:ascii="Times New Roman" w:eastAsia="Times New Roman" w:hAnsi="Times New Roman"/>
                <w:color w:val="333333"/>
                <w:spacing w:val="-2"/>
                <w:sz w:val="21"/>
                <w:szCs w:val="21"/>
                <w:lang w:val="ru-RU"/>
              </w:rPr>
              <w:t>152-ФЗ</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3"/>
                <w:sz w:val="21"/>
                <w:szCs w:val="21"/>
                <w:lang w:val="ru-RU"/>
              </w:rPr>
              <w:t>«О</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2"/>
                <w:sz w:val="21"/>
                <w:szCs w:val="21"/>
                <w:lang w:val="ru-RU"/>
              </w:rPr>
              <w:t>данных»,</w:t>
            </w:r>
            <w:r w:rsidRPr="00AD5DE6">
              <w:rPr>
                <w:rFonts w:ascii="Times New Roman" w:eastAsia="Times New Roman" w:hAnsi="Times New Roman"/>
                <w:color w:val="333333"/>
                <w:sz w:val="21"/>
                <w:szCs w:val="21"/>
                <w:lang w:val="ru-RU"/>
              </w:rPr>
              <w:t xml:space="preserve"> права 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обязанности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в</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области</w:t>
            </w:r>
            <w:r w:rsidRPr="00AD5DE6">
              <w:rPr>
                <w:rFonts w:ascii="Times New Roman" w:eastAsia="Times New Roman" w:hAnsi="Times New Roman"/>
                <w:color w:val="333333"/>
                <w:spacing w:val="51"/>
                <w:sz w:val="21"/>
                <w:szCs w:val="21"/>
                <w:lang w:val="ru-RU"/>
              </w:rPr>
              <w:t xml:space="preserve"> </w:t>
            </w:r>
            <w:r w:rsidRPr="00AD5DE6">
              <w:rPr>
                <w:rFonts w:ascii="Times New Roman" w:eastAsia="Times New Roman" w:hAnsi="Times New Roman"/>
                <w:color w:val="333333"/>
                <w:spacing w:val="-1"/>
                <w:sz w:val="21"/>
                <w:szCs w:val="21"/>
                <w:lang w:val="ru-RU"/>
              </w:rPr>
              <w:t>защиты</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данных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физическому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z w:val="21"/>
                <w:szCs w:val="21"/>
                <w:lang w:val="ru-RU"/>
              </w:rPr>
              <w:t>лицу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pacing w:val="-1"/>
                <w:sz w:val="21"/>
                <w:szCs w:val="21"/>
                <w:lang w:val="ru-RU"/>
              </w:rPr>
              <w:t>понятны</w:t>
            </w:r>
            <w:r w:rsidRPr="00AD5DE6">
              <w:rPr>
                <w:rFonts w:ascii="Times New Roman" w:eastAsia="Times New Roman" w:hAnsi="Times New Roman"/>
                <w:color w:val="333333"/>
                <w:sz w:val="21"/>
                <w:szCs w:val="21"/>
                <w:lang w:val="ru-RU"/>
              </w:rPr>
              <w:t xml:space="preserve"> и</w:t>
            </w:r>
            <w:r w:rsidRPr="00AD5DE6">
              <w:rPr>
                <w:rFonts w:ascii="Times New Roman" w:eastAsia="Times New Roman" w:hAnsi="Times New Roman"/>
                <w:color w:val="333333"/>
                <w:spacing w:val="-1"/>
                <w:sz w:val="21"/>
                <w:szCs w:val="21"/>
                <w:lang w:val="ru-RU"/>
              </w:rPr>
              <w:t xml:space="preserve"> такое</w:t>
            </w:r>
            <w:r w:rsidRPr="00AD5DE6">
              <w:rPr>
                <w:rFonts w:ascii="Times New Roman" w:eastAsia="Times New Roman" w:hAnsi="Times New Roman"/>
                <w:color w:val="333333"/>
                <w:spacing w:val="-2"/>
                <w:sz w:val="21"/>
                <w:szCs w:val="21"/>
                <w:lang w:val="ru-RU"/>
              </w:rPr>
              <w:t xml:space="preserve"> </w:t>
            </w:r>
            <w:r w:rsidRPr="00AD5DE6">
              <w:rPr>
                <w:rFonts w:ascii="Times New Roman" w:eastAsia="Times New Roman" w:hAnsi="Times New Roman"/>
                <w:color w:val="333333"/>
                <w:sz w:val="21"/>
                <w:szCs w:val="21"/>
                <w:lang w:val="ru-RU"/>
              </w:rPr>
              <w:t>лицо</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дает</w:t>
            </w:r>
            <w:r w:rsidRPr="00AD5DE6">
              <w:rPr>
                <w:rFonts w:ascii="Times New Roman" w:eastAsia="Times New Roman" w:hAnsi="Times New Roman"/>
                <w:color w:val="333333"/>
                <w:spacing w:val="45"/>
                <w:sz w:val="21"/>
                <w:szCs w:val="21"/>
                <w:lang w:val="ru-RU"/>
              </w:rPr>
              <w:t xml:space="preserve"> </w:t>
            </w:r>
            <w:r w:rsidRPr="00AD5DE6">
              <w:rPr>
                <w:rFonts w:ascii="Times New Roman" w:eastAsia="Times New Roman" w:hAnsi="Times New Roman"/>
                <w:color w:val="333333"/>
                <w:spacing w:val="-1"/>
                <w:sz w:val="21"/>
                <w:szCs w:val="21"/>
                <w:lang w:val="ru-RU"/>
              </w:rPr>
              <w:t>согласие</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 xml:space="preserve">на </w:t>
            </w:r>
            <w:r w:rsidRPr="00AD5DE6">
              <w:rPr>
                <w:rFonts w:ascii="Times New Roman" w:eastAsia="Times New Roman" w:hAnsi="Times New Roman"/>
                <w:color w:val="333333"/>
                <w:spacing w:val="-1"/>
                <w:sz w:val="21"/>
                <w:szCs w:val="21"/>
                <w:lang w:val="ru-RU"/>
              </w:rPr>
              <w:t>обработку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pacing w:val="-1"/>
                <w:sz w:val="21"/>
                <w:szCs w:val="21"/>
                <w:lang w:val="ru-RU"/>
              </w:rPr>
              <w:t>своих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данных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данных</w:t>
            </w:r>
            <w:r w:rsidRPr="00AD5DE6">
              <w:rPr>
                <w:rFonts w:ascii="Times New Roman" w:eastAsia="Times New Roman" w:hAnsi="Times New Roman"/>
                <w:color w:val="333333"/>
                <w:spacing w:val="59"/>
                <w:sz w:val="21"/>
                <w:szCs w:val="21"/>
                <w:lang w:val="ru-RU"/>
              </w:rPr>
              <w:t xml:space="preserve"> </w:t>
            </w:r>
            <w:r w:rsidRPr="00AD5DE6">
              <w:rPr>
                <w:rFonts w:ascii="Times New Roman" w:eastAsia="Times New Roman" w:hAnsi="Times New Roman"/>
                <w:color w:val="333333"/>
                <w:spacing w:val="-1"/>
                <w:sz w:val="21"/>
                <w:szCs w:val="21"/>
                <w:lang w:val="ru-RU"/>
              </w:rPr>
              <w:t xml:space="preserve">доверителя </w:t>
            </w:r>
            <w:r w:rsidRPr="00AD5DE6">
              <w:rPr>
                <w:rFonts w:ascii="Times New Roman" w:eastAsia="Times New Roman" w:hAnsi="Times New Roman"/>
                <w:color w:val="333333"/>
                <w:spacing w:val="-2"/>
                <w:sz w:val="21"/>
                <w:szCs w:val="21"/>
                <w:lang w:val="ru-RU"/>
              </w:rPr>
              <w:t>(в</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случае</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передоверия)</w:t>
            </w:r>
          </w:p>
        </w:tc>
      </w:tr>
    </w:tbl>
    <w:p w:rsidR="0018168F" w:rsidRPr="000C1440" w:rsidRDefault="0018168F" w:rsidP="0018168F">
      <w:pPr>
        <w:spacing w:before="3"/>
        <w:rPr>
          <w:rFonts w:ascii="Times New Roman" w:eastAsia="Times New Roman" w:hAnsi="Times New Roman" w:cs="Times New Roman"/>
          <w:sz w:val="6"/>
          <w:szCs w:val="6"/>
        </w:rPr>
      </w:pPr>
    </w:p>
    <w:tbl>
      <w:tblPr>
        <w:tblW w:w="9214" w:type="dxa"/>
        <w:tblInd w:w="136" w:type="dxa"/>
        <w:tblLayout w:type="fixed"/>
        <w:tblCellMar>
          <w:left w:w="0" w:type="dxa"/>
          <w:right w:w="0" w:type="dxa"/>
        </w:tblCellMar>
        <w:tblLook w:val="01E0" w:firstRow="1" w:lastRow="1" w:firstColumn="1" w:lastColumn="1" w:noHBand="0" w:noVBand="0"/>
      </w:tblPr>
      <w:tblGrid>
        <w:gridCol w:w="2662"/>
        <w:gridCol w:w="121"/>
        <w:gridCol w:w="6431"/>
      </w:tblGrid>
      <w:tr w:rsidR="0018168F" w:rsidRPr="000C1440" w:rsidTr="009306A8">
        <w:trPr>
          <w:trHeight w:hRule="exact" w:val="1126"/>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9" w:lineRule="auto"/>
              <w:ind w:left="102" w:right="211"/>
              <w:rPr>
                <w:rFonts w:ascii="Times New Roman" w:eastAsia="Times New Roman" w:hAnsi="Times New Roman"/>
                <w:sz w:val="21"/>
                <w:szCs w:val="21"/>
                <w:lang w:val="ru-RU"/>
              </w:rPr>
            </w:pPr>
            <w:r w:rsidRPr="000C1440">
              <w:rPr>
                <w:rFonts w:ascii="Times New Roman" w:hAnsi="Times New Roman"/>
                <w:color w:val="333333"/>
                <w:spacing w:val="-1"/>
                <w:sz w:val="21"/>
                <w:lang w:val="ru-RU"/>
              </w:rPr>
              <w:t>Согласие</w:t>
            </w:r>
            <w:r w:rsidRPr="000C1440">
              <w:rPr>
                <w:rFonts w:ascii="Times New Roman" w:hAnsi="Times New Roman"/>
                <w:color w:val="333333"/>
                <w:sz w:val="21"/>
                <w:lang w:val="ru-RU"/>
              </w:rPr>
              <w:t xml:space="preserve"> </w:t>
            </w:r>
            <w:r w:rsidRPr="000C1440">
              <w:rPr>
                <w:rFonts w:ascii="Times New Roman" w:hAnsi="Times New Roman"/>
                <w:color w:val="333333"/>
                <w:spacing w:val="-2"/>
                <w:sz w:val="21"/>
                <w:lang w:val="ru-RU"/>
              </w:rPr>
              <w:t>соблюдать</w:t>
            </w:r>
            <w:r w:rsidRPr="000C1440">
              <w:rPr>
                <w:rFonts w:ascii="Times New Roman" w:hAnsi="Times New Roman"/>
                <w:color w:val="333333"/>
                <w:spacing w:val="27"/>
                <w:sz w:val="21"/>
                <w:lang w:val="ru-RU"/>
              </w:rPr>
              <w:t xml:space="preserve"> </w:t>
            </w:r>
            <w:r w:rsidRPr="000C1440">
              <w:rPr>
                <w:rFonts w:ascii="Times New Roman" w:hAnsi="Times New Roman"/>
                <w:color w:val="333333"/>
                <w:spacing w:val="-1"/>
                <w:sz w:val="21"/>
                <w:lang w:val="ru-RU"/>
              </w:rPr>
              <w:t>требования,</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указанные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8"/>
                <w:sz w:val="21"/>
                <w:lang w:val="ru-RU"/>
              </w:rPr>
              <w:t xml:space="preserve"> </w:t>
            </w:r>
            <w:r w:rsidRPr="000C1440">
              <w:rPr>
                <w:rFonts w:ascii="Times New Roman" w:hAnsi="Times New Roman"/>
                <w:color w:val="333333"/>
                <w:spacing w:val="-1"/>
                <w:sz w:val="21"/>
                <w:lang w:val="ru-RU"/>
              </w:rPr>
              <w:t>извещении</w:t>
            </w:r>
            <w:r w:rsidRPr="000C1440">
              <w:rPr>
                <w:rFonts w:ascii="Times New Roman" w:hAnsi="Times New Roman"/>
                <w:color w:val="333333"/>
                <w:sz w:val="21"/>
                <w:lang w:val="ru-RU"/>
              </w:rPr>
              <w:t xml:space="preserve"> и</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документации</w:t>
            </w:r>
          </w:p>
          <w:p w:rsidR="0018168F" w:rsidRPr="000C1440" w:rsidRDefault="0018168F" w:rsidP="009306A8">
            <w:pPr>
              <w:pStyle w:val="TableParagraph"/>
              <w:spacing w:before="1"/>
              <w:ind w:left="102"/>
              <w:rPr>
                <w:rFonts w:ascii="Times New Roman" w:eastAsia="Times New Roman" w:hAnsi="Times New Roman"/>
                <w:sz w:val="21"/>
                <w:szCs w:val="21"/>
              </w:rPr>
            </w:pPr>
            <w:r w:rsidRPr="000C1440">
              <w:rPr>
                <w:rFonts w:ascii="Times New Roman" w:hAnsi="Times New Roman"/>
                <w:color w:val="333333"/>
                <w:sz w:val="21"/>
              </w:rPr>
              <w:t>*</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AD5DE6">
            <w:pPr>
              <w:pStyle w:val="TableParagraph"/>
              <w:spacing w:before="7"/>
              <w:rPr>
                <w:rFonts w:ascii="Times New Roman" w:eastAsia="Arial" w:hAnsi="Times New Roman"/>
                <w:sz w:val="16"/>
                <w:szCs w:val="16"/>
              </w:rPr>
            </w:pPr>
          </w:p>
        </w:tc>
      </w:tr>
      <w:tr w:rsidR="0018168F" w:rsidRPr="000C1440" w:rsidTr="009306A8">
        <w:trPr>
          <w:trHeight w:hRule="exact" w:val="1034"/>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9" w:lineRule="auto"/>
              <w:ind w:left="102" w:right="201"/>
              <w:rPr>
                <w:rFonts w:ascii="Times New Roman" w:eastAsia="Times New Roman" w:hAnsi="Times New Roman"/>
                <w:sz w:val="21"/>
                <w:szCs w:val="21"/>
                <w:lang w:val="ru-RU"/>
              </w:rPr>
            </w:pPr>
            <w:r w:rsidRPr="000C1440">
              <w:rPr>
                <w:rFonts w:ascii="Times New Roman" w:hAnsi="Times New Roman"/>
                <w:color w:val="333333"/>
                <w:spacing w:val="-1"/>
                <w:sz w:val="21"/>
                <w:lang w:val="ru-RU"/>
              </w:rPr>
              <w:lastRenderedPageBreak/>
              <w:t>Требование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 xml:space="preserve">к </w:t>
            </w:r>
            <w:r w:rsidRPr="000C1440">
              <w:rPr>
                <w:rFonts w:ascii="Times New Roman" w:hAnsi="Times New Roman"/>
                <w:color w:val="333333"/>
                <w:spacing w:val="-1"/>
                <w:sz w:val="21"/>
                <w:lang w:val="ru-RU"/>
              </w:rPr>
              <w:t>приложению</w:t>
            </w:r>
            <w:r w:rsidRPr="000C1440">
              <w:rPr>
                <w:rFonts w:ascii="Times New Roman" w:hAnsi="Times New Roman"/>
                <w:color w:val="333333"/>
                <w:spacing w:val="29"/>
                <w:sz w:val="21"/>
                <w:lang w:val="ru-RU"/>
              </w:rPr>
              <w:t xml:space="preserve"> </w:t>
            </w:r>
            <w:r w:rsidRPr="000C1440">
              <w:rPr>
                <w:rFonts w:ascii="Times New Roman" w:hAnsi="Times New Roman"/>
                <w:color w:val="333333"/>
                <w:spacing w:val="-1"/>
                <w:sz w:val="21"/>
                <w:lang w:val="ru-RU"/>
              </w:rPr>
              <w:t>заявки</w:t>
            </w:r>
            <w:r w:rsidRPr="000C1440">
              <w:rPr>
                <w:rFonts w:ascii="Times New Roman" w:hAnsi="Times New Roman"/>
                <w:color w:val="333333"/>
                <w:sz w:val="21"/>
                <w:lang w:val="ru-RU"/>
              </w:rPr>
              <w:t xml:space="preserve"> на </w:t>
            </w:r>
            <w:r w:rsidRPr="000C1440">
              <w:rPr>
                <w:rFonts w:ascii="Times New Roman" w:hAnsi="Times New Roman"/>
                <w:color w:val="333333"/>
                <w:spacing w:val="-2"/>
                <w:sz w:val="21"/>
                <w:lang w:val="ru-RU"/>
              </w:rPr>
              <w:t>участие</w:t>
            </w:r>
            <w:r w:rsidRPr="000C1440">
              <w:rPr>
                <w:rFonts w:ascii="Times New Roman" w:hAnsi="Times New Roman"/>
                <w:color w:val="333333"/>
                <w:sz w:val="21"/>
                <w:lang w:val="ru-RU"/>
              </w:rPr>
              <w:t xml:space="preserve"> по </w:t>
            </w:r>
            <w:r w:rsidRPr="000C1440">
              <w:rPr>
                <w:rFonts w:ascii="Times New Roman" w:hAnsi="Times New Roman"/>
                <w:color w:val="333333"/>
                <w:spacing w:val="-1"/>
                <w:sz w:val="21"/>
                <w:lang w:val="ru-RU"/>
              </w:rPr>
              <w:t>форме</w:t>
            </w:r>
            <w:r w:rsidRPr="000C1440">
              <w:rPr>
                <w:rFonts w:ascii="Times New Roman" w:hAnsi="Times New Roman"/>
                <w:color w:val="333333"/>
                <w:spacing w:val="30"/>
                <w:sz w:val="21"/>
                <w:lang w:val="ru-RU"/>
              </w:rPr>
              <w:t xml:space="preserve"> </w:t>
            </w:r>
            <w:r w:rsidRPr="000C1440">
              <w:rPr>
                <w:rFonts w:ascii="Times New Roman" w:hAnsi="Times New Roman"/>
                <w:color w:val="333333"/>
                <w:spacing w:val="-1"/>
                <w:sz w:val="21"/>
                <w:lang w:val="ru-RU"/>
              </w:rPr>
              <w:t>Организатора</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процедуры</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rPr>
            </w:pPr>
          </w:p>
        </w:tc>
      </w:tr>
      <w:tr w:rsidR="0018168F" w:rsidRPr="000C1440" w:rsidTr="009306A8">
        <w:trPr>
          <w:trHeight w:hRule="exact" w:val="862"/>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ind w:left="102" w:right="199"/>
              <w:rPr>
                <w:rFonts w:ascii="Times New Roman" w:eastAsia="Times New Roman" w:hAnsi="Times New Roman"/>
                <w:sz w:val="21"/>
                <w:szCs w:val="21"/>
                <w:lang w:val="ru-RU"/>
              </w:rPr>
            </w:pPr>
            <w:r w:rsidRPr="000C1440">
              <w:rPr>
                <w:rFonts w:ascii="Times New Roman" w:hAnsi="Times New Roman"/>
                <w:color w:val="333333"/>
                <w:spacing w:val="-1"/>
                <w:sz w:val="21"/>
                <w:lang w:val="ru-RU"/>
              </w:rPr>
              <w:t>Заявка</w:t>
            </w:r>
            <w:r w:rsidRPr="000C1440">
              <w:rPr>
                <w:rFonts w:ascii="Times New Roman" w:hAnsi="Times New Roman"/>
                <w:color w:val="333333"/>
                <w:spacing w:val="-2"/>
                <w:sz w:val="21"/>
                <w:lang w:val="ru-RU"/>
              </w:rPr>
              <w:t xml:space="preserve"> </w:t>
            </w:r>
            <w:r w:rsidRPr="000C1440">
              <w:rPr>
                <w:rFonts w:ascii="Times New Roman" w:hAnsi="Times New Roman"/>
                <w:color w:val="333333"/>
                <w:sz w:val="21"/>
                <w:lang w:val="ru-RU"/>
              </w:rPr>
              <w:t xml:space="preserve">на </w:t>
            </w:r>
            <w:r w:rsidRPr="000C1440">
              <w:rPr>
                <w:rFonts w:ascii="Times New Roman" w:hAnsi="Times New Roman"/>
                <w:color w:val="333333"/>
                <w:spacing w:val="-2"/>
                <w:sz w:val="21"/>
                <w:lang w:val="ru-RU"/>
              </w:rPr>
              <w:t>участие</w:t>
            </w:r>
            <w:r w:rsidRPr="000C1440">
              <w:rPr>
                <w:rFonts w:ascii="Times New Roman" w:hAnsi="Times New Roman"/>
                <w:color w:val="333333"/>
                <w:sz w:val="21"/>
                <w:lang w:val="ru-RU"/>
              </w:rPr>
              <w:t xml:space="preserve"> по </w:t>
            </w:r>
            <w:r w:rsidRPr="000C1440">
              <w:rPr>
                <w:rFonts w:ascii="Times New Roman" w:hAnsi="Times New Roman"/>
                <w:color w:val="333333"/>
                <w:spacing w:val="-1"/>
                <w:sz w:val="21"/>
                <w:lang w:val="ru-RU"/>
              </w:rPr>
              <w:t>форме</w:t>
            </w:r>
            <w:r w:rsidRPr="000C1440">
              <w:rPr>
                <w:rFonts w:ascii="Times New Roman" w:hAnsi="Times New Roman"/>
                <w:color w:val="333333"/>
                <w:spacing w:val="30"/>
                <w:sz w:val="21"/>
                <w:lang w:val="ru-RU"/>
              </w:rPr>
              <w:t xml:space="preserve"> </w:t>
            </w:r>
            <w:r w:rsidRPr="000C1440">
              <w:rPr>
                <w:rFonts w:ascii="Times New Roman" w:hAnsi="Times New Roman"/>
                <w:color w:val="333333"/>
                <w:spacing w:val="-1"/>
                <w:sz w:val="21"/>
                <w:lang w:val="ru-RU"/>
              </w:rPr>
              <w:t>Организатора</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процедуры</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rPr>
            </w:pPr>
          </w:p>
        </w:tc>
      </w:tr>
      <w:tr w:rsidR="0018168F" w:rsidRPr="000C1440" w:rsidTr="009306A8">
        <w:trPr>
          <w:trHeight w:hRule="exact" w:val="401"/>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5" w:lineRule="exact"/>
              <w:ind w:left="102"/>
              <w:rPr>
                <w:rFonts w:ascii="Times New Roman" w:eastAsia="Times New Roman" w:hAnsi="Times New Roman"/>
                <w:sz w:val="21"/>
                <w:szCs w:val="21"/>
              </w:rPr>
            </w:pPr>
            <w:r w:rsidRPr="000C1440">
              <w:rPr>
                <w:rFonts w:ascii="Times New Roman" w:hAnsi="Times New Roman"/>
                <w:color w:val="333333"/>
                <w:spacing w:val="-1"/>
                <w:sz w:val="21"/>
              </w:rPr>
              <w:t>Требуемые</w:t>
            </w:r>
            <w:r w:rsidRPr="000C1440">
              <w:rPr>
                <w:rFonts w:ascii="Times New Roman" w:hAnsi="Times New Roman"/>
                <w:color w:val="333333"/>
                <w:sz w:val="21"/>
              </w:rPr>
              <w:t xml:space="preserve"> </w:t>
            </w:r>
            <w:r w:rsidRPr="000C1440">
              <w:rPr>
                <w:rFonts w:ascii="Times New Roman" w:hAnsi="Times New Roman"/>
                <w:color w:val="333333"/>
                <w:spacing w:val="-1"/>
                <w:sz w:val="21"/>
              </w:rPr>
              <w:t>документы</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lang w:val="en-US"/>
              </w:rPr>
            </w:pPr>
          </w:p>
        </w:tc>
      </w:tr>
      <w:tr w:rsidR="0018168F" w:rsidRPr="000C1440" w:rsidTr="009306A8">
        <w:trPr>
          <w:trHeight w:hRule="exact" w:val="403"/>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6" w:lineRule="exact"/>
              <w:ind w:left="102"/>
              <w:rPr>
                <w:rFonts w:ascii="Times New Roman" w:eastAsia="Times New Roman" w:hAnsi="Times New Roman"/>
                <w:sz w:val="21"/>
                <w:szCs w:val="21"/>
              </w:rPr>
            </w:pPr>
            <w:r w:rsidRPr="000C1440">
              <w:rPr>
                <w:rFonts w:ascii="Times New Roman" w:hAnsi="Times New Roman"/>
                <w:color w:val="333333"/>
                <w:spacing w:val="-1"/>
                <w:sz w:val="21"/>
              </w:rPr>
              <w:t>Дополнительные</w:t>
            </w:r>
            <w:r w:rsidRPr="000C1440">
              <w:rPr>
                <w:rFonts w:ascii="Times New Roman" w:hAnsi="Times New Roman"/>
                <w:color w:val="333333"/>
                <w:sz w:val="21"/>
              </w:rPr>
              <w:t xml:space="preserve"> </w:t>
            </w:r>
            <w:r w:rsidRPr="000C1440">
              <w:rPr>
                <w:rFonts w:ascii="Times New Roman" w:hAnsi="Times New Roman"/>
                <w:color w:val="333333"/>
                <w:spacing w:val="-1"/>
                <w:sz w:val="21"/>
              </w:rPr>
              <w:t>сведения</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lang w:val="en-US"/>
              </w:rPr>
            </w:pPr>
          </w:p>
        </w:tc>
      </w:tr>
      <w:tr w:rsidR="0018168F" w:rsidRPr="000C1440" w:rsidTr="009306A8">
        <w:trPr>
          <w:trHeight w:hRule="exact" w:val="1818"/>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ind w:left="102" w:right="167"/>
              <w:rPr>
                <w:rFonts w:ascii="Times New Roman" w:eastAsia="Times New Roman" w:hAnsi="Times New Roman"/>
                <w:sz w:val="21"/>
                <w:szCs w:val="21"/>
                <w:lang w:val="ru-RU"/>
              </w:rPr>
            </w:pPr>
            <w:r w:rsidRPr="000C1440">
              <w:rPr>
                <w:rFonts w:ascii="Times New Roman" w:hAnsi="Times New Roman"/>
                <w:color w:val="333333"/>
                <w:spacing w:val="-1"/>
                <w:sz w:val="21"/>
                <w:lang w:val="ru-RU"/>
              </w:rPr>
              <w:t xml:space="preserve">Подтверждение </w:t>
            </w:r>
            <w:r w:rsidRPr="000C1440">
              <w:rPr>
                <w:rFonts w:ascii="Times New Roman" w:hAnsi="Times New Roman"/>
                <w:color w:val="333333"/>
                <w:sz w:val="21"/>
                <w:lang w:val="ru-RU"/>
              </w:rPr>
              <w:t>о</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том,</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что</w:t>
            </w:r>
            <w:r w:rsidRPr="000C1440">
              <w:rPr>
                <w:rFonts w:ascii="Times New Roman" w:hAnsi="Times New Roman"/>
                <w:color w:val="333333"/>
                <w:spacing w:val="-5"/>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8"/>
                <w:sz w:val="21"/>
                <w:lang w:val="ru-RU"/>
              </w:rPr>
              <w:t xml:space="preserve"> </w:t>
            </w:r>
            <w:r w:rsidRPr="000C1440">
              <w:rPr>
                <w:rFonts w:ascii="Times New Roman" w:hAnsi="Times New Roman"/>
                <w:color w:val="333333"/>
                <w:spacing w:val="-1"/>
                <w:sz w:val="21"/>
                <w:lang w:val="ru-RU"/>
              </w:rPr>
              <w:t>составе</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заявки</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приложены</w:t>
            </w:r>
            <w:r w:rsidRPr="000C1440">
              <w:rPr>
                <w:rFonts w:ascii="Times New Roman" w:hAnsi="Times New Roman"/>
                <w:color w:val="333333"/>
                <w:spacing w:val="23"/>
                <w:sz w:val="21"/>
                <w:lang w:val="ru-RU"/>
              </w:rPr>
              <w:t xml:space="preserve"> </w:t>
            </w:r>
            <w:r w:rsidRPr="000C1440">
              <w:rPr>
                <w:rFonts w:ascii="Times New Roman" w:hAnsi="Times New Roman"/>
                <w:color w:val="333333"/>
                <w:sz w:val="21"/>
                <w:lang w:val="ru-RU"/>
              </w:rPr>
              <w:t>все</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документы,</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указанные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5"/>
                <w:sz w:val="21"/>
                <w:lang w:val="ru-RU"/>
              </w:rPr>
              <w:t xml:space="preserve"> </w:t>
            </w:r>
            <w:r w:rsidRPr="000C1440">
              <w:rPr>
                <w:rFonts w:ascii="Times New Roman" w:hAnsi="Times New Roman"/>
                <w:color w:val="333333"/>
                <w:spacing w:val="-1"/>
                <w:sz w:val="21"/>
                <w:lang w:val="ru-RU"/>
              </w:rPr>
              <w:t>извещении</w:t>
            </w:r>
            <w:r w:rsidRPr="000C1440">
              <w:rPr>
                <w:rFonts w:ascii="Times New Roman" w:hAnsi="Times New Roman"/>
                <w:color w:val="333333"/>
                <w:sz w:val="21"/>
                <w:lang w:val="ru-RU"/>
              </w:rPr>
              <w:t xml:space="preserve"> и</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документации</w:t>
            </w:r>
          </w:p>
          <w:p w:rsidR="0018168F" w:rsidRPr="000C1440" w:rsidRDefault="0018168F" w:rsidP="009306A8">
            <w:pPr>
              <w:pStyle w:val="TableParagraph"/>
              <w:spacing w:line="240" w:lineRule="exact"/>
              <w:ind w:left="102"/>
              <w:rPr>
                <w:rFonts w:ascii="Times New Roman" w:eastAsia="Times New Roman" w:hAnsi="Times New Roman"/>
                <w:sz w:val="21"/>
                <w:szCs w:val="21"/>
              </w:rPr>
            </w:pPr>
            <w:r w:rsidRPr="000C1440">
              <w:rPr>
                <w:rFonts w:ascii="Times New Roman" w:hAnsi="Times New Roman"/>
                <w:color w:val="333333"/>
                <w:sz w:val="21"/>
              </w:rPr>
              <w:t>*</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pStyle w:val="TableParagraph"/>
              <w:spacing w:before="126"/>
              <w:ind w:left="164"/>
              <w:rPr>
                <w:rFonts w:ascii="Times New Roman" w:eastAsia="Arial" w:hAnsi="Times New Roman"/>
                <w:sz w:val="16"/>
                <w:szCs w:val="16"/>
              </w:rPr>
            </w:pPr>
          </w:p>
        </w:tc>
      </w:tr>
    </w:tbl>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eastAsia="Times New Roman" w:hAnsi="Times New Roman" w:cs="Times New Roman"/>
          <w:sz w:val="21"/>
          <w:szCs w:val="21"/>
        </w:rPr>
      </w:pPr>
      <w:r w:rsidRPr="000C1440">
        <w:rPr>
          <w:rFonts w:ascii="Times New Roman" w:hAnsi="Times New Roman" w:cs="Times New Roman"/>
          <w:color w:val="333333"/>
          <w:spacing w:val="-1"/>
          <w:sz w:val="21"/>
        </w:rPr>
        <w:t>Ваши</w:t>
      </w:r>
      <w:r w:rsidRPr="000C1440">
        <w:rPr>
          <w:rFonts w:ascii="Times New Roman" w:hAnsi="Times New Roman" w:cs="Times New Roman"/>
          <w:color w:val="333333"/>
          <w:sz w:val="21"/>
        </w:rPr>
        <w:t xml:space="preserve"> </w:t>
      </w:r>
      <w:r w:rsidRPr="000C1440">
        <w:rPr>
          <w:rFonts w:ascii="Times New Roman" w:hAnsi="Times New Roman" w:cs="Times New Roman"/>
          <w:color w:val="333333"/>
          <w:spacing w:val="-1"/>
          <w:sz w:val="21"/>
        </w:rPr>
        <w:t>действительные сертификаты:</w:t>
      </w:r>
    </w:p>
    <w:p w:rsidR="0018168F" w:rsidRPr="000C1440" w:rsidRDefault="0018168F" w:rsidP="0018168F">
      <w:pPr>
        <w:rPr>
          <w:rFonts w:ascii="Times New Roman" w:eastAsia="Times New Roman" w:hAnsi="Times New Roman" w:cs="Times New Roman"/>
          <w:sz w:val="20"/>
          <w:szCs w:val="20"/>
        </w:rPr>
      </w:pPr>
    </w:p>
    <w:p w:rsidR="0018168F" w:rsidRPr="000C1440" w:rsidRDefault="0018168F" w:rsidP="0018168F">
      <w:pPr>
        <w:spacing w:before="3"/>
        <w:rPr>
          <w:rFonts w:ascii="Times New Roman" w:eastAsia="Times New Roman" w:hAnsi="Times New Roman" w:cs="Times New Roman"/>
          <w:sz w:val="21"/>
          <w:szCs w:val="21"/>
        </w:rPr>
      </w:pPr>
    </w:p>
    <w:p w:rsidR="00B720F9" w:rsidRDefault="00B720F9" w:rsidP="00D03A55">
      <w:pPr>
        <w:pStyle w:val="ConsPlusNonformat"/>
        <w:ind w:left="5387"/>
        <w:rPr>
          <w:rFonts w:ascii="Times New Roman" w:hAnsi="Times New Roman" w:cs="Times New Roman"/>
          <w:bCs/>
          <w:sz w:val="26"/>
          <w:szCs w:val="26"/>
          <w:lang w:eastAsia="ru-RU"/>
        </w:rPr>
      </w:pPr>
    </w:p>
    <w:p w:rsidR="00AD5DE6" w:rsidRDefault="00AD5DE6">
      <w:pPr>
        <w:spacing w:after="160" w:line="259" w:lineRule="auto"/>
        <w:rPr>
          <w:rFonts w:ascii="Times New Roman" w:eastAsia="Times New Roman" w:hAnsi="Times New Roman" w:cs="Times New Roman"/>
          <w:bCs/>
          <w:sz w:val="26"/>
          <w:szCs w:val="26"/>
        </w:rPr>
      </w:pPr>
      <w:r>
        <w:rPr>
          <w:rFonts w:ascii="Times New Roman" w:hAnsi="Times New Roman" w:cs="Times New Roman"/>
          <w:bCs/>
          <w:sz w:val="26"/>
          <w:szCs w:val="26"/>
        </w:rPr>
        <w:br w:type="page"/>
      </w:r>
    </w:p>
    <w:p w:rsidR="00B720F9" w:rsidRDefault="00B720F9" w:rsidP="00D03A55">
      <w:pPr>
        <w:pStyle w:val="ConsPlusNonformat"/>
        <w:ind w:left="5387"/>
        <w:rPr>
          <w:rFonts w:ascii="Times New Roman" w:hAnsi="Times New Roman" w:cs="Times New Roman"/>
          <w:bCs/>
          <w:sz w:val="26"/>
          <w:szCs w:val="26"/>
          <w:lang w:eastAsia="ru-RU"/>
        </w:rPr>
      </w:pPr>
    </w:p>
    <w:p w:rsidR="00D03A55" w:rsidRPr="00CA4E28" w:rsidRDefault="00D03A55" w:rsidP="00D03A55">
      <w:pPr>
        <w:pStyle w:val="ConsPlusNonformat"/>
        <w:ind w:left="5387"/>
        <w:rPr>
          <w:rFonts w:ascii="Times New Roman" w:hAnsi="Times New Roman" w:cs="Times New Roman"/>
          <w:bCs/>
          <w:sz w:val="24"/>
          <w:szCs w:val="24"/>
          <w:lang w:eastAsia="ru-RU"/>
        </w:rPr>
      </w:pPr>
      <w:r w:rsidRPr="00CA4E28">
        <w:rPr>
          <w:rFonts w:ascii="Times New Roman" w:hAnsi="Times New Roman" w:cs="Times New Roman"/>
          <w:bCs/>
          <w:sz w:val="24"/>
          <w:szCs w:val="24"/>
          <w:lang w:eastAsia="ru-RU"/>
        </w:rPr>
        <w:t xml:space="preserve">        Приложение № </w:t>
      </w:r>
      <w:r w:rsidR="00AD5DE6" w:rsidRPr="00CA4E28">
        <w:rPr>
          <w:rFonts w:ascii="Times New Roman" w:hAnsi="Times New Roman" w:cs="Times New Roman"/>
          <w:bCs/>
          <w:sz w:val="24"/>
          <w:szCs w:val="24"/>
          <w:lang w:eastAsia="ru-RU"/>
        </w:rPr>
        <w:t>2</w:t>
      </w:r>
    </w:p>
    <w:p w:rsidR="00D03A55" w:rsidRPr="00CA4E28" w:rsidRDefault="00D03A55" w:rsidP="00D03A55">
      <w:pPr>
        <w:pStyle w:val="Standard"/>
        <w:ind w:left="5387"/>
        <w:rPr>
          <w:rFonts w:ascii="Times New Roman" w:hAnsi="Times New Roman" w:cs="Times New Roman"/>
          <w:bCs/>
          <w:lang w:eastAsia="ru-RU"/>
        </w:rPr>
      </w:pPr>
      <w:r w:rsidRPr="00CA4E28">
        <w:rPr>
          <w:rFonts w:ascii="Times New Roman" w:hAnsi="Times New Roman" w:cs="Times New Roman"/>
          <w:bCs/>
          <w:lang w:eastAsia="ru-RU"/>
        </w:rPr>
        <w:t xml:space="preserve">        к </w:t>
      </w:r>
      <w:r w:rsidR="00AD5DE6" w:rsidRPr="00CA4E28">
        <w:rPr>
          <w:rFonts w:ascii="Times New Roman" w:hAnsi="Times New Roman" w:cs="Times New Roman"/>
          <w:bCs/>
          <w:lang w:eastAsia="ru-RU"/>
        </w:rPr>
        <w:t>извещению</w:t>
      </w:r>
    </w:p>
    <w:p w:rsidR="00D03A55" w:rsidRPr="00CA4E28" w:rsidRDefault="00D03A55" w:rsidP="00D03A55">
      <w:pPr>
        <w:pStyle w:val="Standard"/>
        <w:ind w:left="5387"/>
        <w:rPr>
          <w:rFonts w:ascii="Times New Roman" w:hAnsi="Times New Roman" w:cs="Times New Roman"/>
          <w:bCs/>
          <w:lang w:eastAsia="ru-RU"/>
        </w:rPr>
      </w:pPr>
      <w:r w:rsidRPr="00CA4E28">
        <w:rPr>
          <w:rFonts w:ascii="Times New Roman" w:hAnsi="Times New Roman" w:cs="Times New Roman"/>
          <w:bCs/>
          <w:lang w:eastAsia="ru-RU"/>
        </w:rPr>
        <w:t xml:space="preserve">        о конкурсе в электронной форме </w:t>
      </w:r>
    </w:p>
    <w:p w:rsidR="00D03A55" w:rsidRPr="00CA4E28" w:rsidRDefault="00D03A55" w:rsidP="00CA4E28">
      <w:pPr>
        <w:pStyle w:val="Standard"/>
        <w:ind w:left="5387"/>
        <w:rPr>
          <w:rFonts w:ascii="Times New Roman" w:hAnsi="Times New Roman" w:cs="Times New Roman"/>
          <w:b/>
          <w:shd w:val="clear" w:color="auto" w:fill="FFFFFF"/>
          <w:lang w:eastAsia="ru-RU"/>
        </w:rPr>
      </w:pPr>
      <w:r w:rsidRPr="00CA4E28">
        <w:rPr>
          <w:rFonts w:ascii="Times New Roman" w:hAnsi="Times New Roman" w:cs="Times New Roman"/>
          <w:bCs/>
          <w:lang w:eastAsia="ru-RU"/>
        </w:rPr>
        <w:t xml:space="preserve">        </w:t>
      </w:r>
    </w:p>
    <w:p w:rsidR="00D03A55" w:rsidRPr="0055476A" w:rsidRDefault="00D03A55" w:rsidP="00536CE1">
      <w:pPr>
        <w:pStyle w:val="ConsPlusNormal"/>
        <w:jc w:val="both"/>
        <w:rPr>
          <w:rFonts w:ascii="Times New Roman" w:hAnsi="Times New Roman" w:cs="Times New Roman"/>
          <w:sz w:val="28"/>
          <w:szCs w:val="28"/>
        </w:rPr>
      </w:pPr>
    </w:p>
    <w:p w:rsidR="00536CE1" w:rsidRPr="00CA4E28" w:rsidRDefault="00536CE1" w:rsidP="00536CE1">
      <w:pPr>
        <w:pStyle w:val="ConsPlusNormal"/>
        <w:jc w:val="center"/>
        <w:rPr>
          <w:rFonts w:ascii="Times New Roman" w:hAnsi="Times New Roman" w:cs="Times New Roman"/>
          <w:sz w:val="24"/>
          <w:szCs w:val="24"/>
        </w:rPr>
      </w:pPr>
      <w:bookmarkStart w:id="15" w:name="Par967"/>
      <w:bookmarkEnd w:id="15"/>
      <w:r w:rsidRPr="00CA4E28">
        <w:rPr>
          <w:rFonts w:ascii="Times New Roman" w:hAnsi="Times New Roman" w:cs="Times New Roman"/>
          <w:sz w:val="24"/>
          <w:szCs w:val="24"/>
        </w:rPr>
        <w:t>ДОГОВОР N _____</w:t>
      </w:r>
    </w:p>
    <w:p w:rsidR="00536CE1" w:rsidRPr="00CA4E28" w:rsidRDefault="00536CE1" w:rsidP="00536CE1">
      <w:pPr>
        <w:pStyle w:val="ConsPlusNormal"/>
        <w:jc w:val="center"/>
        <w:rPr>
          <w:rFonts w:ascii="Times New Roman" w:hAnsi="Times New Roman" w:cs="Times New Roman"/>
          <w:sz w:val="24"/>
          <w:szCs w:val="24"/>
        </w:rPr>
      </w:pPr>
      <w:r w:rsidRPr="00CA4E28">
        <w:rPr>
          <w:rFonts w:ascii="Times New Roman" w:hAnsi="Times New Roman" w:cs="Times New Roman"/>
          <w:sz w:val="24"/>
          <w:szCs w:val="24"/>
        </w:rPr>
        <w:t>на размещение нестационарного торгового объекта</w:t>
      </w:r>
    </w:p>
    <w:p w:rsidR="00536CE1" w:rsidRPr="00CA4E28" w:rsidRDefault="00536CE1" w:rsidP="00536CE1">
      <w:pPr>
        <w:pStyle w:val="ConsPlusNormal"/>
        <w:jc w:val="both"/>
        <w:rPr>
          <w:rFonts w:ascii="Times New Roman" w:hAnsi="Times New Roman" w:cs="Times New Roman"/>
          <w:sz w:val="24"/>
          <w:szCs w:val="24"/>
        </w:rPr>
      </w:pP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г. Севастополь                                                       </w:t>
      </w:r>
      <w:r w:rsidR="00EF2F62" w:rsidRPr="00CA4E28">
        <w:rPr>
          <w:rFonts w:ascii="Times New Roman" w:hAnsi="Times New Roman" w:cs="Times New Roman"/>
          <w:sz w:val="24"/>
          <w:szCs w:val="24"/>
        </w:rPr>
        <w:t xml:space="preserve">         </w:t>
      </w:r>
      <w:r w:rsidRPr="00CA4E28">
        <w:rPr>
          <w:rFonts w:ascii="Times New Roman" w:hAnsi="Times New Roman" w:cs="Times New Roman"/>
          <w:sz w:val="24"/>
          <w:szCs w:val="24"/>
        </w:rPr>
        <w:t xml:space="preserve">  "___" _________ 20___ года</w:t>
      </w:r>
    </w:p>
    <w:p w:rsidR="00536CE1" w:rsidRPr="00CA4E28" w:rsidRDefault="00536CE1" w:rsidP="00536CE1">
      <w:pPr>
        <w:pStyle w:val="ConsPlusNonformat"/>
        <w:jc w:val="both"/>
        <w:rPr>
          <w:rFonts w:ascii="Times New Roman" w:hAnsi="Times New Roman" w:cs="Times New Roman"/>
          <w:sz w:val="24"/>
          <w:szCs w:val="24"/>
        </w:rPr>
      </w:pPr>
    </w:p>
    <w:p w:rsidR="00536CE1" w:rsidRPr="00CA4E28" w:rsidRDefault="00536CE1" w:rsidP="00536CE1">
      <w:pPr>
        <w:tabs>
          <w:tab w:val="left" w:pos="5828"/>
        </w:tabs>
        <w:spacing w:after="0" w:line="240" w:lineRule="auto"/>
        <w:jc w:val="both"/>
        <w:rPr>
          <w:rFonts w:ascii="Times New Roman" w:hAnsi="Times New Roman" w:cs="Times New Roman"/>
          <w:sz w:val="24"/>
          <w:szCs w:val="24"/>
        </w:rPr>
      </w:pPr>
      <w:r w:rsidRPr="00CA4E28">
        <w:rPr>
          <w:rFonts w:ascii="Times New Roman" w:hAnsi="Times New Roman" w:cs="Times New Roman"/>
          <w:sz w:val="24"/>
          <w:szCs w:val="24"/>
        </w:rPr>
        <w:t xml:space="preserve">    </w:t>
      </w:r>
      <w:r w:rsidRPr="00CA4E28">
        <w:rPr>
          <w:rFonts w:ascii="Times New Roman" w:hAnsi="Times New Roman" w:cs="Times New Roman"/>
          <w:bCs/>
          <w:sz w:val="24"/>
          <w:szCs w:val="24"/>
        </w:rPr>
        <w:t>Государственное бюджетное учреждение города Севастополя «Парки и скверы» (сокращенное наименование ГБУ «Парки и скверы»), именуемое в дальнейшем</w:t>
      </w:r>
      <w:r w:rsidR="00CA4E28" w:rsidRPr="00CA4E28">
        <w:rPr>
          <w:rFonts w:ascii="Times New Roman" w:hAnsi="Times New Roman" w:cs="Times New Roman"/>
          <w:bCs/>
          <w:sz w:val="24"/>
          <w:szCs w:val="24"/>
        </w:rPr>
        <w:t xml:space="preserve"> Уполномоченный орган</w:t>
      </w:r>
      <w:r w:rsidRPr="00CA4E28">
        <w:rPr>
          <w:rFonts w:ascii="Times New Roman" w:hAnsi="Times New Roman" w:cs="Times New Roman"/>
          <w:sz w:val="24"/>
          <w:szCs w:val="24"/>
        </w:rPr>
        <w:t xml:space="preserve">, с одной стороны, и </w:t>
      </w:r>
      <w:r w:rsidRPr="00CA4E28">
        <w:rPr>
          <w:rFonts w:ascii="Times New Roman" w:hAnsi="Times New Roman" w:cs="Times New Roman"/>
          <w:sz w:val="24"/>
          <w:szCs w:val="24"/>
        </w:rPr>
        <w:softHyphen/>
        <w:t>_____________________________________________________________</w:t>
      </w:r>
      <w:r w:rsidR="00CA4E28">
        <w:rPr>
          <w:rFonts w:ascii="Times New Roman" w:hAnsi="Times New Roman" w:cs="Times New Roman"/>
          <w:sz w:val="24"/>
          <w:szCs w:val="24"/>
        </w:rPr>
        <w:t>__________________</w:t>
      </w:r>
      <w:r w:rsidRPr="00CA4E28">
        <w:rPr>
          <w:rFonts w:ascii="Times New Roman" w:hAnsi="Times New Roman" w:cs="Times New Roman"/>
          <w:sz w:val="24"/>
          <w:szCs w:val="24"/>
        </w:rPr>
        <w:t>,</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(полное наименование юридического лица</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____________________________________________________________________или фамилия, имя, отчество (при наличии) индивидуального предпринимателя) </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bCs/>
          <w:sz w:val="24"/>
          <w:szCs w:val="24"/>
        </w:rPr>
        <w:t>именуемое в дальнейшем</w:t>
      </w:r>
      <w:r w:rsidRPr="00CA4E28">
        <w:rPr>
          <w:rFonts w:ascii="Times New Roman" w:hAnsi="Times New Roman" w:cs="Times New Roman"/>
          <w:sz w:val="24"/>
          <w:szCs w:val="24"/>
        </w:rPr>
        <w:t xml:space="preserve"> - Хозяйствующий субъект, в лице _____________________________________________________________________________</w:t>
      </w:r>
      <w:r w:rsidR="00CA4E28">
        <w:rPr>
          <w:rFonts w:ascii="Times New Roman" w:hAnsi="Times New Roman" w:cs="Times New Roman"/>
          <w:sz w:val="24"/>
          <w:szCs w:val="24"/>
        </w:rPr>
        <w:t>__</w:t>
      </w:r>
      <w:r w:rsidRPr="00CA4E28">
        <w:rPr>
          <w:rFonts w:ascii="Times New Roman" w:hAnsi="Times New Roman" w:cs="Times New Roman"/>
          <w:sz w:val="24"/>
          <w:szCs w:val="24"/>
        </w:rPr>
        <w:t>,</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(должность, фамилия, имя, отчество (при наличии))</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действующего на основании _______________________________, с другой стороны, далее совместно именуемые Стороны, заключили настоящий Договор о нижеследующем:</w:t>
      </w:r>
    </w:p>
    <w:p w:rsidR="00536CE1" w:rsidRPr="00CA4E28" w:rsidRDefault="00536CE1" w:rsidP="00536CE1">
      <w:pPr>
        <w:pStyle w:val="ConsPlusNonformat"/>
        <w:jc w:val="both"/>
        <w:rPr>
          <w:rFonts w:ascii="Times New Roman" w:hAnsi="Times New Roman" w:cs="Times New Roman"/>
          <w:sz w:val="28"/>
          <w:szCs w:val="28"/>
        </w:rPr>
      </w:pPr>
    </w:p>
    <w:p w:rsidR="00536CE1" w:rsidRPr="00CA4E28" w:rsidRDefault="00536CE1" w:rsidP="00CA4E28">
      <w:pPr>
        <w:pStyle w:val="ConsPlusNonformat"/>
        <w:jc w:val="center"/>
        <w:rPr>
          <w:rFonts w:ascii="Times New Roman" w:hAnsi="Times New Roman" w:cs="Times New Roman"/>
          <w:sz w:val="24"/>
          <w:szCs w:val="24"/>
        </w:rPr>
      </w:pPr>
      <w:r w:rsidRPr="00CA4E28">
        <w:rPr>
          <w:rFonts w:ascii="Times New Roman" w:hAnsi="Times New Roman" w:cs="Times New Roman"/>
          <w:sz w:val="24"/>
          <w:szCs w:val="24"/>
        </w:rPr>
        <w:t>1. Предмет Договора</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1.1.</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Настоящий Договор заключен по результатам торгов на право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заключения договора на размещение нестационарного торгового объекта</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(протокол заседания конкурсной комиссии от ____________ N _________ по лоту N ________)/без проведения торгов на основании ________________.</w:t>
      </w:r>
    </w:p>
    <w:p w:rsidR="00536CE1" w:rsidRPr="00CA4E28" w:rsidRDefault="00536CE1" w:rsidP="00CA4E28">
      <w:pPr>
        <w:pStyle w:val="ConsPlusNonformat"/>
        <w:ind w:firstLine="708"/>
        <w:jc w:val="both"/>
        <w:rPr>
          <w:rFonts w:ascii="Times New Roman" w:hAnsi="Times New Roman" w:cs="Times New Roman"/>
          <w:sz w:val="24"/>
          <w:szCs w:val="24"/>
        </w:rPr>
      </w:pPr>
      <w:bookmarkStart w:id="16" w:name="Par995"/>
      <w:bookmarkEnd w:id="16"/>
      <w:r w:rsidRPr="00CA4E28">
        <w:rPr>
          <w:rFonts w:ascii="Times New Roman" w:hAnsi="Times New Roman" w:cs="Times New Roman"/>
          <w:sz w:val="24"/>
          <w:szCs w:val="24"/>
        </w:rPr>
        <w:t>1.2. Уполномоченный орган предоставляет Хозяйствующему субъекту право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размещения нестационарного торгового объекта, не являющегося объектом</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недвижимого имущества (далее - Объект), характеристики которого указаны в</w:t>
      </w:r>
      <w:r w:rsidR="00CA4E28">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 по адресному ориентиру в соответствии со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Схемой размещения нестационарных торговых объектов на территории города</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Севастополя, утвержденной 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(вид правового акта Правительства Севастополя)</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от ____________ N ________ (далее - Схема) (номер в Схеме 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__________________________________________________________________________.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(адресный ориентир места размещения Объекта)</w:t>
      </w:r>
    </w:p>
    <w:p w:rsidR="00536CE1" w:rsidRPr="00CA4E28" w:rsidRDefault="00536CE1" w:rsidP="00CA4E28">
      <w:pPr>
        <w:pStyle w:val="ConsPlusNonformat"/>
        <w:ind w:firstLine="708"/>
        <w:jc w:val="both"/>
        <w:rPr>
          <w:rFonts w:ascii="Times New Roman" w:hAnsi="Times New Roman" w:cs="Times New Roman"/>
          <w:sz w:val="24"/>
          <w:szCs w:val="24"/>
        </w:rPr>
      </w:pPr>
      <w:bookmarkStart w:id="17" w:name="Par1005"/>
      <w:bookmarkEnd w:id="17"/>
      <w:r w:rsidRPr="00CA4E28">
        <w:rPr>
          <w:rFonts w:ascii="Times New Roman" w:hAnsi="Times New Roman" w:cs="Times New Roman"/>
          <w:sz w:val="24"/>
          <w:szCs w:val="24"/>
        </w:rPr>
        <w:t>1.3. Объект имеет следующие характеристики:</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вид Объекта: _____________________________________________________________;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(киоск, павильон, палатка, открытое кафе и т.д.)</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площадь места размещения Объекта: _______________ кв. м;</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период функционирования Объекта: 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типовое архитектурное решение </w:t>
      </w:r>
      <w:proofErr w:type="gramStart"/>
      <w:r w:rsidRPr="00CA4E28">
        <w:rPr>
          <w:rFonts w:ascii="Times New Roman" w:hAnsi="Times New Roman" w:cs="Times New Roman"/>
          <w:sz w:val="24"/>
          <w:szCs w:val="24"/>
        </w:rPr>
        <w:t>Объекта:  _</w:t>
      </w:r>
      <w:proofErr w:type="gramEnd"/>
      <w:r w:rsidRPr="00CA4E28">
        <w:rPr>
          <w:rFonts w:ascii="Times New Roman" w:hAnsi="Times New Roman" w:cs="Times New Roman"/>
          <w:sz w:val="24"/>
          <w:szCs w:val="24"/>
        </w:rPr>
        <w:t>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прочее: __________________________________________________________________.</w:t>
      </w:r>
    </w:p>
    <w:p w:rsidR="00536CE1" w:rsidRPr="00CA4E28" w:rsidRDefault="00536CE1" w:rsidP="00CA4E28">
      <w:pPr>
        <w:pStyle w:val="ConsPlusNonformat"/>
        <w:ind w:firstLine="708"/>
        <w:jc w:val="both"/>
        <w:rPr>
          <w:rFonts w:ascii="Times New Roman" w:hAnsi="Times New Roman" w:cs="Times New Roman"/>
          <w:sz w:val="24"/>
          <w:szCs w:val="24"/>
        </w:rPr>
      </w:pPr>
      <w:bookmarkStart w:id="18" w:name="Par1012"/>
      <w:bookmarkEnd w:id="18"/>
      <w:r w:rsidRPr="00CA4E28">
        <w:rPr>
          <w:rFonts w:ascii="Times New Roman" w:hAnsi="Times New Roman" w:cs="Times New Roman"/>
          <w:sz w:val="24"/>
          <w:szCs w:val="24"/>
        </w:rPr>
        <w:t>1.4. Специализация Объекта: __________________________________________.</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1.5. Специализация Объекта является существенным условием настоящего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Договора.</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1.6. Настоящий Договор является подтверждением права Хозяйствующего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субъекта на осуществление торговой деятельности (оказания услуг населению)</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в месте, установленном Схемой и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nformat"/>
        <w:ind w:firstLine="708"/>
        <w:jc w:val="both"/>
        <w:rPr>
          <w:rFonts w:ascii="Times New Roman" w:hAnsi="Times New Roman" w:cs="Times New Roman"/>
          <w:sz w:val="24"/>
          <w:szCs w:val="24"/>
        </w:rPr>
      </w:pPr>
      <w:bookmarkStart w:id="19" w:name="Par1018"/>
      <w:bookmarkEnd w:id="19"/>
      <w:r w:rsidRPr="00CA4E28">
        <w:rPr>
          <w:rFonts w:ascii="Times New Roman" w:hAnsi="Times New Roman" w:cs="Times New Roman"/>
          <w:sz w:val="24"/>
          <w:szCs w:val="24"/>
        </w:rPr>
        <w:t>1.7. Настоящий Договор действует с _____________ по _____________.</w:t>
      </w:r>
    </w:p>
    <w:p w:rsidR="00536CE1" w:rsidRPr="00CA4E28" w:rsidRDefault="00536CE1" w:rsidP="00CA4E28">
      <w:pPr>
        <w:pStyle w:val="ConsPlusNormal"/>
        <w:jc w:val="both"/>
        <w:rPr>
          <w:rFonts w:ascii="Times New Roman" w:hAnsi="Times New Roman" w:cs="Times New Roman"/>
          <w:sz w:val="24"/>
          <w:szCs w:val="24"/>
        </w:rPr>
      </w:pPr>
    </w:p>
    <w:p w:rsidR="00536CE1" w:rsidRPr="00CA4E28" w:rsidRDefault="00536CE1" w:rsidP="00CA4E28">
      <w:pPr>
        <w:pStyle w:val="ConsPlusNormal"/>
        <w:jc w:val="center"/>
        <w:outlineLvl w:val="1"/>
        <w:rPr>
          <w:rFonts w:ascii="Times New Roman" w:hAnsi="Times New Roman" w:cs="Times New Roman"/>
          <w:sz w:val="24"/>
          <w:szCs w:val="24"/>
        </w:rPr>
      </w:pPr>
      <w:r w:rsidRPr="00CA4E28">
        <w:rPr>
          <w:rFonts w:ascii="Times New Roman" w:hAnsi="Times New Roman" w:cs="Times New Roman"/>
          <w:sz w:val="24"/>
          <w:szCs w:val="24"/>
        </w:rPr>
        <w:t>2. Права и обязанности Сторон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 Уполномоченный орган имеет право:</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2.1.1. Осуществлять контроль за выполнением Хозяйствующим субъектом условий </w:t>
      </w:r>
      <w:r w:rsidRPr="00CA4E28">
        <w:rPr>
          <w:rFonts w:ascii="Times New Roman" w:hAnsi="Times New Roman" w:cs="Times New Roman"/>
          <w:sz w:val="24"/>
          <w:szCs w:val="24"/>
        </w:rPr>
        <w:lastRenderedPageBreak/>
        <w:t>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2.1.2. На беспрепятственный доступ на Объект и место размещения Объекта с целью их осмотра на предмет соблюдения условий настоящего Договора и требований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2.1.3. Требовать от Хозяйствующего субъекта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2.1.4. 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2.1.5. 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2.1.6. В случаях и порядке, установленных настоящим Договором, федеральным законодательством или законодательством города Севастополя, в одностороннем порядке отказаться от исполнения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2.1.7. Осуществлять иные права в соответствии с настоящим Договором и действующим законодательством.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 Уполномоченный орган обязан: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2.2.1. Предоставить Хозяйствующему субъекту право на размещение Объекта в соответствии со Схемой в месте, указанном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путем заключения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2.2.2. Возвратить Хозяйствующему субъекту плату за размещение Объекта за неиспользованный период размещения Объекта в случаях, предусмотренных в</w:t>
      </w:r>
      <w:r w:rsidR="00CA4E28">
        <w:rPr>
          <w:rFonts w:ascii="Times New Roman" w:hAnsi="Times New Roman" w:cs="Times New Roman"/>
          <w:sz w:val="24"/>
          <w:szCs w:val="24"/>
        </w:rPr>
        <w:t xml:space="preserve"> подпункте 7</w:t>
      </w:r>
      <w:r w:rsidRPr="00CA4E28">
        <w:rPr>
          <w:rFonts w:ascii="Times New Roman" w:hAnsi="Times New Roman" w:cs="Times New Roman"/>
          <w:sz w:val="24"/>
          <w:szCs w:val="24"/>
        </w:rPr>
        <w:t xml:space="preserve"> </w:t>
      </w:r>
      <w:r w:rsidR="00CA4E28">
        <w:rPr>
          <w:rFonts w:ascii="Times New Roman" w:hAnsi="Times New Roman" w:cs="Times New Roman"/>
          <w:sz w:val="24"/>
          <w:szCs w:val="24"/>
        </w:rPr>
        <w:t xml:space="preserve">пункта 5.2.3 </w:t>
      </w:r>
      <w:r w:rsidRPr="00CA4E28">
        <w:rPr>
          <w:rFonts w:ascii="Times New Roman" w:hAnsi="Times New Roman" w:cs="Times New Roman"/>
          <w:sz w:val="24"/>
          <w:szCs w:val="24"/>
        </w:rPr>
        <w:t>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2.2.3. Выполнять иные обязательства, предусмотренные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 Хозяйствующий субъект имеет право:</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2.3.1. Разместить Объект в месте, указанном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соответствии с характеристиками, установленными в</w:t>
      </w:r>
      <w:r w:rsidR="00CA4E28">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2.3.2. Осуществлять торговую деятельность (оказание услуг населению) с использованием Объекта в месте, указанном в</w:t>
      </w:r>
      <w:r w:rsidR="00E971A3">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соответствии с требованиями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2.3.3. Осуществлять иные права в соответствии с настоящим Договором и действующим законодательством.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 Хозяйствующий субъект обязан: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2.4.1. Разместить Объект в соответствии с характеристиками, установленными в</w:t>
      </w:r>
      <w:r w:rsidR="00E971A3">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 и требованиями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2.4.2. Осуществлять деятельность с использованием Объекта в соответствии со специализацией, указанной в</w:t>
      </w:r>
      <w:r w:rsidR="00E971A3">
        <w:rPr>
          <w:rFonts w:ascii="Times New Roman" w:hAnsi="Times New Roman" w:cs="Times New Roman"/>
          <w:sz w:val="24"/>
          <w:szCs w:val="24"/>
        </w:rPr>
        <w:t xml:space="preserve"> пункте 1.4</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20" w:name="Par1041"/>
      <w:bookmarkEnd w:id="20"/>
      <w:r w:rsidRPr="00CA4E28">
        <w:rPr>
          <w:rFonts w:ascii="Times New Roman" w:hAnsi="Times New Roman" w:cs="Times New Roman"/>
          <w:sz w:val="24"/>
          <w:szCs w:val="24"/>
        </w:rPr>
        <w:t>2.4.3. Обеспечить сохранение вида, местоположения и размеров Объекта в течение срока действия настоящего Договора и не допускать изменение характеристик Объекта, установленных в</w:t>
      </w:r>
      <w:r w:rsidR="00E971A3">
        <w:rPr>
          <w:rFonts w:ascii="Times New Roman" w:hAnsi="Times New Roman" w:cs="Times New Roman"/>
          <w:sz w:val="24"/>
          <w:szCs w:val="24"/>
        </w:rPr>
        <w:t xml:space="preserve"> </w:t>
      </w:r>
      <w:r w:rsidR="00C706AB">
        <w:rPr>
          <w:rFonts w:ascii="Times New Roman" w:hAnsi="Times New Roman" w:cs="Times New Roman"/>
          <w:sz w:val="24"/>
          <w:szCs w:val="24"/>
        </w:rPr>
        <w:t>пункте 1.3</w:t>
      </w:r>
      <w:r w:rsidRPr="00CA4E28">
        <w:rPr>
          <w:rFonts w:ascii="Times New Roman" w:hAnsi="Times New Roman" w:cs="Times New Roman"/>
          <w:sz w:val="24"/>
          <w:szCs w:val="24"/>
        </w:rPr>
        <w:t xml:space="preserve"> настоящего Договора, за исключением случая, предусмотренного в</w:t>
      </w:r>
      <w:r w:rsidR="00C706AB">
        <w:rPr>
          <w:rFonts w:ascii="Times New Roman" w:hAnsi="Times New Roman" w:cs="Times New Roman"/>
          <w:sz w:val="24"/>
          <w:szCs w:val="24"/>
        </w:rPr>
        <w:t xml:space="preserve"> пункте 2.4.4</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21" w:name="Par1042"/>
      <w:bookmarkEnd w:id="21"/>
      <w:r w:rsidRPr="00CA4E28">
        <w:rPr>
          <w:rFonts w:ascii="Times New Roman" w:hAnsi="Times New Roman" w:cs="Times New Roman"/>
          <w:sz w:val="24"/>
          <w:szCs w:val="24"/>
        </w:rPr>
        <w:t>2.4.4. В случае изменения нормативных правовых актов города Севастополя, определяющих типовые архитектурные решения нестационарных торговых объектов, привести Объект в соответствие с изменениями типового архитектурного решения в течение года со дня вступления в силу соответствующих изменений, если иное не предусмотрено нормативным правовым актом, которым вносятся такие изменения.</w:t>
      </w:r>
    </w:p>
    <w:p w:rsidR="00536CE1" w:rsidRPr="00CA4E28" w:rsidRDefault="00536CE1" w:rsidP="00CA4E28">
      <w:pPr>
        <w:pStyle w:val="ConsPlusNormal"/>
        <w:ind w:firstLine="540"/>
        <w:jc w:val="both"/>
        <w:rPr>
          <w:rFonts w:ascii="Times New Roman" w:hAnsi="Times New Roman" w:cs="Times New Roman"/>
          <w:sz w:val="24"/>
          <w:szCs w:val="24"/>
        </w:rPr>
      </w:pPr>
      <w:bookmarkStart w:id="22" w:name="Par1043"/>
      <w:bookmarkEnd w:id="22"/>
      <w:r w:rsidRPr="00CA4E28">
        <w:rPr>
          <w:rFonts w:ascii="Times New Roman" w:hAnsi="Times New Roman" w:cs="Times New Roman"/>
          <w:sz w:val="24"/>
          <w:szCs w:val="24"/>
        </w:rPr>
        <w:t>2.4.5. На фасаде Объекта поместить вывеску с указанием наименования Хозяйствующего субъекта, режима работы с соблюдением правил размещения информационных конструкций.</w:t>
      </w:r>
    </w:p>
    <w:p w:rsidR="00536CE1" w:rsidRPr="00CA4E28" w:rsidRDefault="00536CE1" w:rsidP="00CA4E28">
      <w:pPr>
        <w:pStyle w:val="ConsPlusNormal"/>
        <w:ind w:firstLine="540"/>
        <w:jc w:val="both"/>
        <w:rPr>
          <w:rFonts w:ascii="Times New Roman" w:hAnsi="Times New Roman" w:cs="Times New Roman"/>
          <w:sz w:val="24"/>
          <w:szCs w:val="24"/>
        </w:rPr>
      </w:pPr>
      <w:bookmarkStart w:id="23" w:name="Par1044"/>
      <w:bookmarkEnd w:id="23"/>
      <w:r w:rsidRPr="00CA4E28">
        <w:rPr>
          <w:rFonts w:ascii="Times New Roman" w:hAnsi="Times New Roman" w:cs="Times New Roman"/>
          <w:sz w:val="24"/>
          <w:szCs w:val="24"/>
        </w:rPr>
        <w:t xml:space="preserve">2.4.6. При размещении Объекта и его использовании соблюдать условия настоящего Договора и требования федерального законодательства и законодательства города Севастополя, в том числе требования природоохранного законодательства, законодательства </w:t>
      </w:r>
      <w:r w:rsidRPr="00CA4E28">
        <w:rPr>
          <w:rFonts w:ascii="Times New Roman" w:hAnsi="Times New Roman" w:cs="Times New Roman"/>
          <w:sz w:val="24"/>
          <w:szCs w:val="24"/>
        </w:rPr>
        <w:lastRenderedPageBreak/>
        <w:t>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w:t>
      </w:r>
    </w:p>
    <w:p w:rsidR="00536CE1" w:rsidRPr="00CA4E28" w:rsidRDefault="00536CE1" w:rsidP="00CA4E28">
      <w:pPr>
        <w:pStyle w:val="ConsPlusNormal"/>
        <w:ind w:firstLine="540"/>
        <w:jc w:val="both"/>
        <w:rPr>
          <w:rFonts w:ascii="Times New Roman" w:hAnsi="Times New Roman" w:cs="Times New Roman"/>
          <w:sz w:val="24"/>
          <w:szCs w:val="24"/>
        </w:rPr>
      </w:pPr>
      <w:bookmarkStart w:id="24" w:name="Par1045"/>
      <w:bookmarkEnd w:id="24"/>
      <w:r w:rsidRPr="00CA4E28">
        <w:rPr>
          <w:rFonts w:ascii="Times New Roman" w:hAnsi="Times New Roman" w:cs="Times New Roman"/>
          <w:sz w:val="24"/>
          <w:szCs w:val="24"/>
        </w:rPr>
        <w:t>2.4.7. 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 а также прилегающей территории и вывоз отходов в соответствии с требованиями</w:t>
      </w:r>
      <w:r w:rsidR="00C706AB">
        <w:rPr>
          <w:rFonts w:ascii="Times New Roman" w:hAnsi="Times New Roman" w:cs="Times New Roman"/>
          <w:sz w:val="24"/>
          <w:szCs w:val="24"/>
        </w:rPr>
        <w:t xml:space="preserve"> правил</w:t>
      </w:r>
      <w:r w:rsidRPr="00CA4E28">
        <w:rPr>
          <w:rFonts w:ascii="Times New Roman" w:hAnsi="Times New Roman" w:cs="Times New Roman"/>
          <w:sz w:val="24"/>
          <w:szCs w:val="24"/>
        </w:rPr>
        <w:t xml:space="preserve"> благоустройства территории города Севастополя, утвержденных Правительством Севастополя.</w:t>
      </w:r>
    </w:p>
    <w:p w:rsidR="00536CE1" w:rsidRPr="00CA4E28" w:rsidRDefault="00536CE1" w:rsidP="00CA4E28">
      <w:pPr>
        <w:pStyle w:val="ConsPlusNormal"/>
        <w:ind w:firstLine="540"/>
        <w:jc w:val="both"/>
        <w:rPr>
          <w:rFonts w:ascii="Times New Roman" w:hAnsi="Times New Roman" w:cs="Times New Roman"/>
          <w:sz w:val="24"/>
          <w:szCs w:val="24"/>
        </w:rPr>
      </w:pPr>
      <w:bookmarkStart w:id="25" w:name="Par1046"/>
      <w:bookmarkEnd w:id="25"/>
      <w:r w:rsidRPr="00CA4E28">
        <w:rPr>
          <w:rFonts w:ascii="Times New Roman" w:hAnsi="Times New Roman" w:cs="Times New Roman"/>
          <w:sz w:val="24"/>
          <w:szCs w:val="24"/>
        </w:rPr>
        <w:t xml:space="preserve">2.4.8.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w:t>
      </w:r>
      <w:r w:rsidRPr="00C706AB">
        <w:rPr>
          <w:rFonts w:ascii="Times New Roman" w:hAnsi="Times New Roman" w:cs="Times New Roman"/>
          <w:sz w:val="24"/>
          <w:szCs w:val="24"/>
        </w:rPr>
        <w:t>Уполномоченного органа</w:t>
      </w:r>
      <w:r w:rsidRPr="00CA4E28">
        <w:rPr>
          <w:rFonts w:ascii="Times New Roman" w:hAnsi="Times New Roman" w:cs="Times New Roman"/>
          <w:sz w:val="24"/>
          <w:szCs w:val="24"/>
        </w:rPr>
        <w:t xml:space="preserve">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w:t>
      </w:r>
      <w:r w:rsidRPr="00C706AB">
        <w:rPr>
          <w:rFonts w:ascii="Times New Roman" w:hAnsi="Times New Roman" w:cs="Times New Roman"/>
          <w:sz w:val="24"/>
          <w:szCs w:val="24"/>
        </w:rPr>
        <w:t>Уполномоченного органа.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2.4.9. Своевременно и полностью вносить плату по настоящему Договору в размере и порядке, установленном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2.4.10. В случае неисполнения или ненадлежащего исполнения своих обязательств по настоящему Договору уплатить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неустойку в порядке, размере и сроки, установленные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bookmarkStart w:id="26" w:name="Par1049"/>
      <w:bookmarkEnd w:id="26"/>
      <w:r w:rsidRPr="00CA4E28">
        <w:rPr>
          <w:rFonts w:ascii="Times New Roman" w:hAnsi="Times New Roman" w:cs="Times New Roman"/>
          <w:sz w:val="24"/>
          <w:szCs w:val="24"/>
        </w:rPr>
        <w:t>2.4.11. Обеспечить постоянное наличие на Объекте и предъявление по требованию контролирующих и надзорных органов настоящего Договора, документов, подтверждающих источник поступления, качество и безопасность реализуемой продукции, иных документов, размещение и (или) предоставление которых обязательно в силу федерального законодательства и (или)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bookmarkStart w:id="27" w:name="Par1050"/>
      <w:bookmarkEnd w:id="27"/>
      <w:r w:rsidRPr="00CA4E28">
        <w:rPr>
          <w:rFonts w:ascii="Times New Roman" w:hAnsi="Times New Roman" w:cs="Times New Roman"/>
          <w:sz w:val="24"/>
          <w:szCs w:val="24"/>
        </w:rPr>
        <w:t xml:space="preserve">2.4.12. Обеспечить представителям </w:t>
      </w:r>
      <w:r w:rsidRPr="00C706AB">
        <w:rPr>
          <w:rFonts w:ascii="Times New Roman" w:hAnsi="Times New Roman" w:cs="Times New Roman"/>
          <w:sz w:val="24"/>
          <w:szCs w:val="24"/>
        </w:rPr>
        <w:t>Уполномоченного органа</w:t>
      </w:r>
      <w:r w:rsidRPr="00CA4E28">
        <w:rPr>
          <w:rFonts w:ascii="Times New Roman" w:hAnsi="Times New Roman" w:cs="Times New Roman"/>
          <w:sz w:val="24"/>
          <w:szCs w:val="24"/>
        </w:rPr>
        <w:t xml:space="preserve"> свободный доступ на Объект и место размещения Объекта по их требованию.</w:t>
      </w:r>
    </w:p>
    <w:p w:rsidR="00536CE1" w:rsidRPr="00CA4E28" w:rsidRDefault="00536CE1" w:rsidP="00CA4E28">
      <w:pPr>
        <w:pStyle w:val="ConsPlusNormal"/>
        <w:ind w:firstLine="540"/>
        <w:jc w:val="both"/>
        <w:rPr>
          <w:rFonts w:ascii="Times New Roman" w:hAnsi="Times New Roman" w:cs="Times New Roman"/>
          <w:sz w:val="24"/>
          <w:szCs w:val="24"/>
        </w:rPr>
      </w:pPr>
      <w:bookmarkStart w:id="28" w:name="Par1051"/>
      <w:bookmarkEnd w:id="28"/>
      <w:r w:rsidRPr="00CA4E28">
        <w:rPr>
          <w:rFonts w:ascii="Times New Roman" w:hAnsi="Times New Roman" w:cs="Times New Roman"/>
          <w:sz w:val="24"/>
          <w:szCs w:val="24"/>
        </w:rPr>
        <w:t>2.4.13. Выполнять согласно требованиям соответствующих служб условия эксплуатации подземных и надземных коммуникаций, незамедлительно и беспрепятственно допускать соответствующие службы для производства работ, связанных с их ремонтом, обслуживанием и эксплуатацией.</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2.4.14. В течение 15 календарных дней извещать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 xml:space="preserve"> в письменной форме об изменении адреса места нахождения</w:t>
      </w:r>
      <w:r w:rsidR="00C706AB">
        <w:rPr>
          <w:rFonts w:ascii="Times New Roman" w:hAnsi="Times New Roman" w:cs="Times New Roman"/>
          <w:sz w:val="24"/>
          <w:szCs w:val="24"/>
        </w:rPr>
        <w:t xml:space="preserve"> </w:t>
      </w:r>
      <w:r w:rsidR="00723DDC">
        <w:rPr>
          <w:rFonts w:ascii="Times New Roman" w:hAnsi="Times New Roman" w:cs="Times New Roman"/>
          <w:sz w:val="24"/>
          <w:szCs w:val="24"/>
        </w:rPr>
        <w:t>/</w:t>
      </w:r>
      <w:r w:rsidRPr="00CA4E28">
        <w:rPr>
          <w:rFonts w:ascii="Times New Roman" w:hAnsi="Times New Roman" w:cs="Times New Roman"/>
          <w:sz w:val="24"/>
          <w:szCs w:val="24"/>
        </w:rPr>
        <w:t xml:space="preserve">места жительства (пребывания) в Российской Федерации (оставить нужное) или почтового адреса, банковских реквизитов, а также о принятых решениях о ликвидации либо реорганизации </w:t>
      </w:r>
      <w:r w:rsidR="00723DDC">
        <w:rPr>
          <w:rFonts w:ascii="Times New Roman" w:hAnsi="Times New Roman" w:cs="Times New Roman"/>
          <w:sz w:val="24"/>
          <w:szCs w:val="24"/>
        </w:rPr>
        <w:t>/</w:t>
      </w:r>
      <w:r w:rsidRPr="00CA4E28">
        <w:rPr>
          <w:rFonts w:ascii="Times New Roman" w:hAnsi="Times New Roman" w:cs="Times New Roman"/>
          <w:sz w:val="24"/>
          <w:szCs w:val="24"/>
        </w:rPr>
        <w:t>принятом решении о прекращении деятельности физического лица в качестве индивидуального предпринимателя (оставить нужное).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2.4.15. В течение 15 календарных дней со дня заключения настоящего Договора представить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список работников, привлекаемых к осуществлению деятельности с использованием Объекта, с указанием должности, фамилии, имени, отчества (при наличии), а также незамедлительно в письменной форме уведомлять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 xml:space="preserve"> об изменении такого списка.</w:t>
      </w:r>
    </w:p>
    <w:p w:rsidR="00536CE1" w:rsidRPr="00CA4E28" w:rsidRDefault="00536CE1" w:rsidP="00CA4E28">
      <w:pPr>
        <w:pStyle w:val="ConsPlusNormal"/>
        <w:ind w:firstLine="540"/>
        <w:jc w:val="both"/>
        <w:rPr>
          <w:rFonts w:ascii="Times New Roman" w:hAnsi="Times New Roman" w:cs="Times New Roman"/>
          <w:sz w:val="24"/>
          <w:szCs w:val="24"/>
        </w:rPr>
      </w:pPr>
      <w:bookmarkStart w:id="29" w:name="Par1054"/>
      <w:bookmarkEnd w:id="29"/>
      <w:r w:rsidRPr="00CA4E28">
        <w:rPr>
          <w:rFonts w:ascii="Times New Roman" w:hAnsi="Times New Roman" w:cs="Times New Roman"/>
          <w:sz w:val="24"/>
          <w:szCs w:val="24"/>
        </w:rPr>
        <w:t>2.4.16. Не допускать передачу (уступку) своих прав по настоящему Договору третьим лицам, осуществление третьими лицами торговой и иной деятельности с использованием Объекта в месте, указанном в</w:t>
      </w:r>
      <w:r w:rsidR="00C706AB">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том числе по договорам совместной деятельности, совместного пользования, доверительного управления, подряда или предоставления персонала, не вступать в сделки, следствием которых является или может являться какое-либо обременение предоставленных ему по настоящему Договору прав (договоры залога, внесение права на размещение Объекта в уставный капитал юридического лица и др.).</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2.4.17. По окончании срока действия справки об установлении инвалидности Хозяйствующего субъекта - физического лица представить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в срок _____________ копию справки, подтверждающей факт установления инвалидности Хозяйствующего субъекта - физического лица на последующий период.</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2.4.18. Произвести демонтаж (вывоз) Объекта и привести место размещения Объекта и прилегающую к Объекту территорию в первоначальное состояние в течение 10 календарных </w:t>
      </w:r>
      <w:r w:rsidRPr="00CA4E28">
        <w:rPr>
          <w:rFonts w:ascii="Times New Roman" w:hAnsi="Times New Roman" w:cs="Times New Roman"/>
          <w:sz w:val="24"/>
          <w:szCs w:val="24"/>
        </w:rPr>
        <w:lastRenderedPageBreak/>
        <w:t>дней, следующих за днем прекращения (расторжения)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30" w:name="Par1057"/>
      <w:bookmarkEnd w:id="30"/>
      <w:r w:rsidRPr="00CA4E28">
        <w:rPr>
          <w:rFonts w:ascii="Times New Roman" w:hAnsi="Times New Roman" w:cs="Times New Roman"/>
          <w:sz w:val="24"/>
          <w:szCs w:val="24"/>
        </w:rPr>
        <w:t xml:space="preserve">2.4.19. В срок __________ освободить от нестационарного торгового объекта ранее занимаемое место по адресному ориентиру: _______________, и привести указанное место размещения нестационарного торгового объекта и прилегающую к нему территорию в первоначальное состояние, о чем в срок _______ письменно уведомить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2.4.20. Выполнять иные обязательства, предусмотренные федеральным законодательством, законодательством города Севастополя и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2.5. В случае реорганизации Хозяйствующего субъекта - юридического лица права и обязанности Хозяйствующего субъекта по настоящему Договору переходят юридическому лицу - его правопреемнику в соответствии с гражданским законодательством Российской Федерации.</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3. Плата за размещение Объекта</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ind w:firstLine="540"/>
        <w:jc w:val="both"/>
        <w:rPr>
          <w:rFonts w:ascii="Times New Roman" w:hAnsi="Times New Roman" w:cs="Times New Roman"/>
          <w:sz w:val="24"/>
          <w:szCs w:val="24"/>
        </w:rPr>
      </w:pPr>
      <w:bookmarkStart w:id="31" w:name="Par1063"/>
      <w:bookmarkEnd w:id="31"/>
      <w:r w:rsidRPr="00C706AB">
        <w:rPr>
          <w:rFonts w:ascii="Times New Roman" w:hAnsi="Times New Roman" w:cs="Times New Roman"/>
          <w:sz w:val="24"/>
          <w:szCs w:val="24"/>
        </w:rPr>
        <w:t>3.1. Размер платы за размещение Объекта за календарный месяц составляет без НДС ________ руб., НДС _________ руб., всего _______ руб.</w:t>
      </w:r>
    </w:p>
    <w:p w:rsidR="00CF4AE6" w:rsidRDefault="00536CE1" w:rsidP="00CF4AE6">
      <w:pPr>
        <w:pStyle w:val="ConsPlusNonformat"/>
        <w:ind w:firstLine="540"/>
        <w:jc w:val="both"/>
        <w:rPr>
          <w:rFonts w:ascii="Times New Roman" w:hAnsi="Times New Roman" w:cs="Times New Roman"/>
          <w:sz w:val="24"/>
          <w:szCs w:val="24"/>
        </w:rPr>
      </w:pPr>
      <w:bookmarkStart w:id="32" w:name="Par1064"/>
      <w:bookmarkEnd w:id="32"/>
      <w:r w:rsidRPr="00C706AB">
        <w:rPr>
          <w:rFonts w:ascii="Times New Roman" w:hAnsi="Times New Roman" w:cs="Times New Roman"/>
          <w:sz w:val="24"/>
          <w:szCs w:val="24"/>
        </w:rPr>
        <w:t>3.2.</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Оплата производится</w:t>
      </w:r>
      <w:r w:rsidR="00CF4AE6">
        <w:rPr>
          <w:rFonts w:ascii="Times New Roman" w:hAnsi="Times New Roman" w:cs="Times New Roman"/>
          <w:sz w:val="24"/>
          <w:szCs w:val="24"/>
        </w:rPr>
        <w:t xml:space="preserve"> в ГБУ «Парки и скверы»</w:t>
      </w:r>
    </w:p>
    <w:p w:rsidR="00536CE1" w:rsidRPr="00C706AB" w:rsidRDefault="00536CE1" w:rsidP="00CF4AE6">
      <w:pPr>
        <w:pStyle w:val="ConsPlusNonformat"/>
        <w:ind w:firstLine="540"/>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 xml:space="preserve">     (указать сроки и порядок оплаты с учетом периода функционирования</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Объекта, установленного</w:t>
      </w:r>
      <w:r w:rsidR="00C706AB">
        <w:rPr>
          <w:rFonts w:ascii="Times New Roman" w:hAnsi="Times New Roman" w:cs="Times New Roman"/>
          <w:sz w:val="24"/>
          <w:szCs w:val="24"/>
        </w:rPr>
        <w:t xml:space="preserve"> пунктом 1.3</w:t>
      </w:r>
      <w:r w:rsidRPr="00C706AB">
        <w:rPr>
          <w:rFonts w:ascii="Times New Roman" w:hAnsi="Times New Roman" w:cs="Times New Roman"/>
          <w:sz w:val="24"/>
          <w:szCs w:val="24"/>
        </w:rPr>
        <w:t xml:space="preserve"> настоящего Договора)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по следующим реквизитам:</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Получатель: 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Банк получателя: 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ИНН/КПП _____________________, Р/С _______________,</w:t>
      </w:r>
      <w:r w:rsidR="00C706AB">
        <w:rPr>
          <w:rFonts w:ascii="Times New Roman" w:hAnsi="Times New Roman" w:cs="Times New Roman"/>
          <w:sz w:val="24"/>
          <w:szCs w:val="24"/>
        </w:rPr>
        <w:t xml:space="preserve"> ОКТМО</w:t>
      </w:r>
      <w:r w:rsidRPr="00C706AB">
        <w:rPr>
          <w:rFonts w:ascii="Times New Roman" w:hAnsi="Times New Roman" w:cs="Times New Roman"/>
          <w:sz w:val="24"/>
          <w:szCs w:val="24"/>
        </w:rPr>
        <w:t xml:space="preserve"> 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БИК _________________, КБК 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назначение платежа: плата за размещение нестационарного торгового объекта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(с указанием наименования Хозяйствующего субъекта, даты и номера настоящего</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Договора, периода оплаты).</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3.3. Датой оплаты считается дата зачисления денежных средств на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банковский счет, указанный в</w:t>
      </w:r>
      <w:r w:rsidR="00C706AB">
        <w:rPr>
          <w:rFonts w:ascii="Times New Roman" w:hAnsi="Times New Roman" w:cs="Times New Roman"/>
          <w:sz w:val="24"/>
          <w:szCs w:val="24"/>
        </w:rPr>
        <w:t xml:space="preserve"> пункте 3.2</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3.4. Оплата неустойки, предусмотренной в</w:t>
      </w:r>
      <w:r w:rsidR="00C706AB" w:rsidRPr="00C706AB">
        <w:rPr>
          <w:rFonts w:ascii="Times New Roman" w:hAnsi="Times New Roman" w:cs="Times New Roman"/>
          <w:sz w:val="24"/>
          <w:szCs w:val="24"/>
        </w:rPr>
        <w:t xml:space="preserve"> пунктах 4.2 и 4.3</w:t>
      </w:r>
      <w:r w:rsidRPr="00C706AB">
        <w:rPr>
          <w:rFonts w:ascii="Times New Roman" w:hAnsi="Times New Roman" w:cs="Times New Roman"/>
          <w:sz w:val="24"/>
          <w:szCs w:val="24"/>
        </w:rPr>
        <w:t xml:space="preserve"> настоящего</w:t>
      </w:r>
      <w:r w:rsidR="00C706AB" w:rsidRPr="00C706AB">
        <w:rPr>
          <w:rFonts w:ascii="Times New Roman" w:hAnsi="Times New Roman" w:cs="Times New Roman"/>
          <w:sz w:val="24"/>
          <w:szCs w:val="24"/>
        </w:rPr>
        <w:t xml:space="preserve"> </w:t>
      </w:r>
      <w:r w:rsidRPr="00C706AB">
        <w:rPr>
          <w:rFonts w:ascii="Times New Roman" w:hAnsi="Times New Roman" w:cs="Times New Roman"/>
          <w:sz w:val="24"/>
          <w:szCs w:val="24"/>
        </w:rPr>
        <w:t xml:space="preserve">Договора, производится </w:t>
      </w:r>
      <w:r w:rsidR="000E15DA">
        <w:rPr>
          <w:rFonts w:ascii="Times New Roman" w:hAnsi="Times New Roman" w:cs="Times New Roman"/>
          <w:sz w:val="24"/>
          <w:szCs w:val="24"/>
        </w:rPr>
        <w:t xml:space="preserve">на расчетный счет </w:t>
      </w:r>
      <w:r w:rsidR="00C706AB" w:rsidRPr="00C706AB">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по следующим реквизитам:</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Получатель: 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Банк получателя: 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ИНН/КПП _____________________, Р/С _______________,</w:t>
      </w:r>
      <w:r w:rsidR="00C706AB">
        <w:rPr>
          <w:rFonts w:ascii="Times New Roman" w:hAnsi="Times New Roman" w:cs="Times New Roman"/>
          <w:sz w:val="24"/>
          <w:szCs w:val="24"/>
        </w:rPr>
        <w:t xml:space="preserve"> ОКТМО</w:t>
      </w:r>
      <w:r w:rsidRPr="00C706AB">
        <w:rPr>
          <w:rFonts w:ascii="Times New Roman" w:hAnsi="Times New Roman" w:cs="Times New Roman"/>
          <w:sz w:val="24"/>
          <w:szCs w:val="24"/>
        </w:rPr>
        <w:t xml:space="preserve"> 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БИК _________________, КБК 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назначение платежа: неустойка по договору на размещение нестационарного</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торгового объекта (с указанием наименования Хозяйствующего субъекта, даты и</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номера настоящего Договора, периода оплаты).</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3.5. Денежные средства, внесенные Хозяйствующим субъектом в качестве обеспечения заявки на участие в торгах, в размере ________ рублей засчитываются в счет исполнения обязательств Хозяйствующего субъекта по настоящему Договору.</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3.6. Денежные средства, уплаченные Хозяйствующим субъектом по настоящему Договору, засчитываются в погашение обязательства по настоящему Договору, срок исполнения которого наступил ранее, вне зависимости от периода, указанного Хозяйствующим субъектом в расчетном документе.</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3.7. Внесенная Хозяйствующим субъектом плата за размещение Объекта не подлежит возврату в случае неразмещения Хозяйствующим субъектом Объекта или перехода прав владения и пользования Объектом к другому лицу, а также в случае досрочного расторжения настоящего Договора, кроме случаев, предусмотренных в</w:t>
      </w:r>
      <w:r w:rsidR="00C706AB">
        <w:rPr>
          <w:rFonts w:ascii="Times New Roman" w:hAnsi="Times New Roman" w:cs="Times New Roman"/>
          <w:sz w:val="24"/>
          <w:szCs w:val="24"/>
        </w:rPr>
        <w:t xml:space="preserve"> подпункте 7 пункта 5.2.3</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xml:space="preserve">3.8. В случае изменения нормативных правовых актов города Севастополя, регулирующих исчисление размера платы за размещение нестационарного торгового объекта на земельном участке, находящемся в собственности города Севастополя, размер платы за размещение Объекта подлежит изменению с даты вступления в силу соответствующих </w:t>
      </w:r>
      <w:r w:rsidRPr="00C706AB">
        <w:rPr>
          <w:rFonts w:ascii="Times New Roman" w:hAnsi="Times New Roman" w:cs="Times New Roman"/>
          <w:sz w:val="24"/>
          <w:szCs w:val="24"/>
        </w:rPr>
        <w:lastRenderedPageBreak/>
        <w:t>изменений, если иное не предусмотрено нормативным правовым актом, которым вносятся такие изменения</w:t>
      </w:r>
      <w:r w:rsidR="00C706AB">
        <w:rPr>
          <w:rFonts w:ascii="Times New Roman" w:hAnsi="Times New Roman" w:cs="Times New Roman"/>
          <w:sz w:val="24"/>
          <w:szCs w:val="24"/>
        </w:rPr>
        <w:t>.</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A4E28">
        <w:rPr>
          <w:rFonts w:ascii="Times New Roman" w:hAnsi="Times New Roman" w:cs="Times New Roman"/>
          <w:sz w:val="28"/>
          <w:szCs w:val="28"/>
        </w:rPr>
        <w:t>4</w:t>
      </w:r>
      <w:r w:rsidRPr="00C706AB">
        <w:rPr>
          <w:rFonts w:ascii="Times New Roman" w:hAnsi="Times New Roman" w:cs="Times New Roman"/>
          <w:sz w:val="24"/>
          <w:szCs w:val="24"/>
        </w:rPr>
        <w:t>. Ответственность Сторон</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36CE1" w:rsidRPr="00C706AB" w:rsidRDefault="00536CE1" w:rsidP="00C706AB">
      <w:pPr>
        <w:pStyle w:val="ConsPlusNormal"/>
        <w:ind w:firstLine="540"/>
        <w:jc w:val="both"/>
        <w:rPr>
          <w:rFonts w:ascii="Times New Roman" w:hAnsi="Times New Roman" w:cs="Times New Roman"/>
          <w:sz w:val="24"/>
          <w:szCs w:val="24"/>
        </w:rPr>
      </w:pPr>
      <w:bookmarkStart w:id="33" w:name="Par1095"/>
      <w:bookmarkEnd w:id="33"/>
      <w:r w:rsidRPr="00C706AB">
        <w:rPr>
          <w:rFonts w:ascii="Times New Roman" w:hAnsi="Times New Roman" w:cs="Times New Roman"/>
          <w:sz w:val="24"/>
          <w:szCs w:val="24"/>
        </w:rPr>
        <w:t xml:space="preserve">4.2. За нарушение сроков внесения платы по Договору Хозяйствующий субъект выплачивает в </w:t>
      </w:r>
      <w:r w:rsidR="00CF4AE6">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пени из расчета 0,01% от просроченной суммы платы за каждый календарный день просрочки.</w:t>
      </w:r>
    </w:p>
    <w:p w:rsidR="00536CE1" w:rsidRPr="00C706AB" w:rsidRDefault="00536CE1" w:rsidP="00C706AB">
      <w:pPr>
        <w:pStyle w:val="ConsPlusNormal"/>
        <w:ind w:firstLine="540"/>
        <w:jc w:val="both"/>
        <w:rPr>
          <w:rFonts w:ascii="Times New Roman" w:hAnsi="Times New Roman" w:cs="Times New Roman"/>
          <w:sz w:val="24"/>
          <w:szCs w:val="24"/>
        </w:rPr>
      </w:pPr>
      <w:bookmarkStart w:id="34" w:name="Par1096"/>
      <w:bookmarkEnd w:id="34"/>
      <w:r w:rsidRPr="00C706AB">
        <w:rPr>
          <w:rFonts w:ascii="Times New Roman" w:hAnsi="Times New Roman" w:cs="Times New Roman"/>
          <w:sz w:val="24"/>
          <w:szCs w:val="24"/>
        </w:rPr>
        <w:t xml:space="preserve">4.3. В случае если по окончании срока действия настоящего Договора или досрочного расторжения настоящего Договора Хозяйствующий субъект не осуществил демонтаж (вывоз) Объекта в сроки, предусмотренные настоящим Договором, Хозяйствующий субъект выплачивает в </w:t>
      </w:r>
      <w:r w:rsidR="00CF4AE6">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плату за фактическое размещение Объекта, а также неустойку из расчета 1% от размера платы по настоящему Договору за каждый календарный день просрочки.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4.4.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5. Расторжение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5.1. Настоящий Договор подлежит прекращению по истечении срока действия, установленного в</w:t>
      </w:r>
      <w:r w:rsidR="00C706AB">
        <w:rPr>
          <w:rFonts w:ascii="Times New Roman" w:hAnsi="Times New Roman" w:cs="Times New Roman"/>
          <w:sz w:val="24"/>
          <w:szCs w:val="24"/>
        </w:rPr>
        <w:t xml:space="preserve"> пункте 1.7</w:t>
      </w:r>
      <w:r w:rsidRPr="00C706AB">
        <w:rPr>
          <w:rFonts w:ascii="Times New Roman" w:hAnsi="Times New Roman" w:cs="Times New Roman"/>
          <w:sz w:val="24"/>
          <w:szCs w:val="24"/>
        </w:rPr>
        <w:t xml:space="preserve"> настоящего Договора, а также в случае его расторжения.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 Настоящий Договор расторгается: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5.2.1. По соглашению Сторон.</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5.2.2.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w:t>
      </w:r>
      <w:r w:rsidR="00C706AB">
        <w:rPr>
          <w:rFonts w:ascii="Times New Roman" w:hAnsi="Times New Roman" w:cs="Times New Roman"/>
          <w:sz w:val="24"/>
          <w:szCs w:val="24"/>
        </w:rPr>
        <w:t xml:space="preserve"> закона</w:t>
      </w:r>
      <w:r w:rsidRPr="00C706AB">
        <w:rPr>
          <w:rFonts w:ascii="Times New Roman" w:hAnsi="Times New Roman" w:cs="Times New Roman"/>
          <w:sz w:val="24"/>
          <w:szCs w:val="24"/>
        </w:rPr>
        <w:t xml:space="preserve"> от 08.08.2001 N 129-ФЗ </w:t>
      </w:r>
      <w:r w:rsidR="00C706AB">
        <w:rPr>
          <w:rFonts w:ascii="Times New Roman" w:hAnsi="Times New Roman" w:cs="Times New Roman"/>
          <w:sz w:val="24"/>
          <w:szCs w:val="24"/>
        </w:rPr>
        <w:t>«</w:t>
      </w:r>
      <w:r w:rsidRPr="00C706AB">
        <w:rPr>
          <w:rFonts w:ascii="Times New Roman" w:hAnsi="Times New Roman" w:cs="Times New Roman"/>
          <w:sz w:val="24"/>
          <w:szCs w:val="24"/>
        </w:rPr>
        <w:t>О государственной регистрации юридических лиц и индивидуальных предпринимателей</w:t>
      </w:r>
      <w:r w:rsidR="00C706AB">
        <w:rPr>
          <w:rFonts w:ascii="Times New Roman" w:hAnsi="Times New Roman" w:cs="Times New Roman"/>
          <w:sz w:val="24"/>
          <w:szCs w:val="24"/>
        </w:rPr>
        <w:t>»</w:t>
      </w:r>
      <w:r w:rsidRPr="00C706AB">
        <w:rPr>
          <w:rFonts w:ascii="Times New Roman" w:hAnsi="Times New Roman" w:cs="Times New Roman"/>
          <w:sz w:val="24"/>
          <w:szCs w:val="24"/>
        </w:rPr>
        <w:t xml:space="preserve"> (оставить нужное).</w:t>
      </w:r>
    </w:p>
    <w:p w:rsidR="00536CE1" w:rsidRPr="00C706AB" w:rsidRDefault="00536CE1" w:rsidP="00C706AB">
      <w:pPr>
        <w:pStyle w:val="ConsPlusNormal"/>
        <w:ind w:firstLine="540"/>
        <w:jc w:val="both"/>
        <w:rPr>
          <w:rFonts w:ascii="Times New Roman" w:hAnsi="Times New Roman" w:cs="Times New Roman"/>
          <w:sz w:val="24"/>
          <w:szCs w:val="24"/>
        </w:rPr>
      </w:pPr>
      <w:bookmarkStart w:id="35" w:name="Par1105"/>
      <w:bookmarkEnd w:id="35"/>
      <w:r w:rsidRPr="00C706AB">
        <w:rPr>
          <w:rFonts w:ascii="Times New Roman" w:hAnsi="Times New Roman" w:cs="Times New Roman"/>
          <w:sz w:val="24"/>
          <w:szCs w:val="24"/>
        </w:rPr>
        <w:t>5.2.3. В связи с односторонним отказом Уполномоченного органа от исполнения настоящего Договора по следующим основаниям:</w:t>
      </w:r>
    </w:p>
    <w:p w:rsidR="00536CE1" w:rsidRPr="00C706AB" w:rsidRDefault="00536CE1" w:rsidP="00C706AB">
      <w:pPr>
        <w:pStyle w:val="ConsPlusNormal"/>
        <w:ind w:firstLine="540"/>
        <w:jc w:val="both"/>
        <w:rPr>
          <w:rFonts w:ascii="Times New Roman" w:hAnsi="Times New Roman" w:cs="Times New Roman"/>
          <w:sz w:val="24"/>
          <w:szCs w:val="24"/>
        </w:rPr>
      </w:pPr>
      <w:bookmarkStart w:id="36" w:name="Par1106"/>
      <w:bookmarkEnd w:id="36"/>
      <w:r w:rsidRPr="00C706AB">
        <w:rPr>
          <w:rFonts w:ascii="Times New Roman" w:hAnsi="Times New Roman" w:cs="Times New Roman"/>
          <w:sz w:val="24"/>
          <w:szCs w:val="24"/>
        </w:rPr>
        <w:t>1) просрочка исполнения обязательств по оплате очередных платежей по Договору на срок более 30 календарных дней;</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2) размещение Объекта, не соответствующего характеристикам, указанным в</w:t>
      </w:r>
      <w:r w:rsidR="00C706AB">
        <w:rPr>
          <w:rFonts w:ascii="Times New Roman" w:hAnsi="Times New Roman" w:cs="Times New Roman"/>
          <w:sz w:val="24"/>
          <w:szCs w:val="24"/>
        </w:rPr>
        <w:t xml:space="preserve"> пункте 1.3</w:t>
      </w:r>
      <w:r w:rsidRPr="00C706AB">
        <w:rPr>
          <w:rFonts w:ascii="Times New Roman" w:hAnsi="Times New Roman" w:cs="Times New Roman"/>
          <w:sz w:val="24"/>
          <w:szCs w:val="24"/>
        </w:rPr>
        <w:t xml:space="preserve"> настоящего Договора, и (или) требованиям действующего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 превышение фактических размеров площади Объекта размеру площади места размещения Объекта, установленной настоящим Договором, или неисполнение Хозяйствующим субъектом обязанности, предусмотренной в</w:t>
      </w:r>
      <w:r w:rsidR="00C706AB">
        <w:rPr>
          <w:rFonts w:ascii="Times New Roman" w:hAnsi="Times New Roman" w:cs="Times New Roman"/>
          <w:sz w:val="24"/>
          <w:szCs w:val="24"/>
        </w:rPr>
        <w:t xml:space="preserve"> пункте 2.4.4</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 нарушение Хозяйствующим субъектом специализации Объекта, предусмотренной настоящим Договором, 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 неисполнение Хозяйствующим субъектом обязанностей, предусмотренных в</w:t>
      </w:r>
      <w:r w:rsidR="00723DDC">
        <w:rPr>
          <w:rFonts w:ascii="Times New Roman" w:hAnsi="Times New Roman" w:cs="Times New Roman"/>
          <w:sz w:val="24"/>
          <w:szCs w:val="24"/>
        </w:rPr>
        <w:t xml:space="preserve"> пунктах 2.4.3, 2.4.5, 2.4.6, 2.4.7, 2.4.8, 2.4.11, 2.4.12</w:t>
      </w:r>
      <w:r w:rsidRPr="00C706AB">
        <w:rPr>
          <w:rFonts w:ascii="Times New Roman" w:hAnsi="Times New Roman" w:cs="Times New Roman"/>
          <w:sz w:val="24"/>
          <w:szCs w:val="24"/>
        </w:rPr>
        <w:t xml:space="preserve"> или</w:t>
      </w:r>
      <w:r w:rsidR="00723DDC">
        <w:rPr>
          <w:rFonts w:ascii="Times New Roman" w:hAnsi="Times New Roman" w:cs="Times New Roman"/>
          <w:sz w:val="24"/>
          <w:szCs w:val="24"/>
        </w:rPr>
        <w:t xml:space="preserve"> 2.4.13</w:t>
      </w:r>
      <w:r w:rsidRPr="00C706AB">
        <w:rPr>
          <w:rFonts w:ascii="Times New Roman" w:hAnsi="Times New Roman" w:cs="Times New Roman"/>
          <w:sz w:val="24"/>
          <w:szCs w:val="24"/>
        </w:rPr>
        <w:t xml:space="preserve"> настоящего Договора, 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37" w:name="Par1111"/>
      <w:bookmarkEnd w:id="37"/>
      <w:r w:rsidRPr="00C706AB">
        <w:rPr>
          <w:rFonts w:ascii="Times New Roman" w:hAnsi="Times New Roman" w:cs="Times New Roman"/>
          <w:sz w:val="24"/>
          <w:szCs w:val="24"/>
        </w:rPr>
        <w:t xml:space="preserve">6) нарушение Хозяйствующим субъектом экологических норм или правил продажи табачных изделий, алкогольной и спиртосодержащей продукции, а также пива и напитков, изготавливаемых на его основе, установленных законодательством Российской Федерации, </w:t>
      </w:r>
      <w:r w:rsidRPr="00C706AB">
        <w:rPr>
          <w:rFonts w:ascii="Times New Roman" w:hAnsi="Times New Roman" w:cs="Times New Roman"/>
          <w:sz w:val="24"/>
          <w:szCs w:val="24"/>
        </w:rPr>
        <w:lastRenderedPageBreak/>
        <w:t>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38" w:name="Par1112"/>
      <w:bookmarkEnd w:id="38"/>
      <w:r w:rsidRPr="00C706AB">
        <w:rPr>
          <w:rFonts w:ascii="Times New Roman" w:hAnsi="Times New Roman" w:cs="Times New Roman"/>
          <w:sz w:val="24"/>
          <w:szCs w:val="24"/>
        </w:rPr>
        <w:t>7) принятие Комиссией по разработке Схемы размещения нестационарных торговых объектов на территории города Севастополя решения об исключении места из Схемы в связи с:</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передачей земельного участка, в границах которого находится место размещения Объекта, в федеральную собственность;</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необходимостью использования территории, в границах которой находится место размещения Объекта, для целей, связанных с реализацией государственных программ и (или) приоритетных направлений деятельности города Севастополя в социально-экономической сфере, развитием улично-дорожной сети, размещением остановок общественного транспорта, оборудованием бордюров, организацией парковочных карманов, ремонтом и (или) реконструкцией автомобильных дорог;</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необходимостью использования территории, в границах которой находится место размещения Объекта, для целей капитального строительства, размещением объектов благоустройства согласно утвержденным документам территориального планирования;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изменением градостроительных регламентов в отношении территории, в границах которой находится место размещения Объекта;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выявлением несоответствия места размещения Объекта требованиям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bookmarkStart w:id="39" w:name="Par1118"/>
      <w:bookmarkEnd w:id="39"/>
      <w:r w:rsidRPr="00C706AB">
        <w:rPr>
          <w:rFonts w:ascii="Times New Roman" w:hAnsi="Times New Roman" w:cs="Times New Roman"/>
          <w:sz w:val="24"/>
          <w:szCs w:val="24"/>
        </w:rPr>
        <w:t>8) прекращение прав Хозяйствующего субъекта на объект общественного питания, при котором устанавливается Объект, или изменение Хозяйствующим субъектом цели использования такого объекта общественного питания;</w:t>
      </w:r>
    </w:p>
    <w:p w:rsidR="00536CE1" w:rsidRPr="00C706AB" w:rsidRDefault="00536CE1" w:rsidP="00C706AB">
      <w:pPr>
        <w:pStyle w:val="ConsPlusNormal"/>
        <w:ind w:firstLine="540"/>
        <w:jc w:val="both"/>
        <w:rPr>
          <w:rFonts w:ascii="Times New Roman" w:hAnsi="Times New Roman" w:cs="Times New Roman"/>
          <w:sz w:val="24"/>
          <w:szCs w:val="24"/>
        </w:rPr>
      </w:pPr>
      <w:bookmarkStart w:id="40" w:name="Par1119"/>
      <w:bookmarkEnd w:id="40"/>
      <w:r w:rsidRPr="00C706AB">
        <w:rPr>
          <w:rFonts w:ascii="Times New Roman" w:hAnsi="Times New Roman" w:cs="Times New Roman"/>
          <w:sz w:val="24"/>
          <w:szCs w:val="24"/>
        </w:rPr>
        <w:t>9) нарушение Хозяйствующим субъектом обязанности, предусмотренной в</w:t>
      </w:r>
      <w:r w:rsidR="00723DDC">
        <w:rPr>
          <w:rFonts w:ascii="Times New Roman" w:hAnsi="Times New Roman" w:cs="Times New Roman"/>
          <w:sz w:val="24"/>
          <w:szCs w:val="24"/>
        </w:rPr>
        <w:t xml:space="preserve"> пункте 2.4.16</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1" w:name="Par1120"/>
      <w:bookmarkEnd w:id="41"/>
      <w:r w:rsidRPr="00C706AB">
        <w:rPr>
          <w:rFonts w:ascii="Times New Roman" w:hAnsi="Times New Roman" w:cs="Times New Roman"/>
          <w:sz w:val="24"/>
          <w:szCs w:val="24"/>
        </w:rPr>
        <w:t>10) неисполнение Хозяйствующим субъектом обязанности, предусмотренной в</w:t>
      </w:r>
      <w:r w:rsidR="00723DDC">
        <w:rPr>
          <w:rFonts w:ascii="Times New Roman" w:hAnsi="Times New Roman" w:cs="Times New Roman"/>
          <w:sz w:val="24"/>
          <w:szCs w:val="24"/>
        </w:rPr>
        <w:t xml:space="preserve"> пункте 2.4.19</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2" w:name="Par1121"/>
      <w:bookmarkEnd w:id="42"/>
      <w:r w:rsidRPr="00C706AB">
        <w:rPr>
          <w:rFonts w:ascii="Times New Roman" w:hAnsi="Times New Roman" w:cs="Times New Roman"/>
          <w:sz w:val="24"/>
          <w:szCs w:val="24"/>
        </w:rPr>
        <w:t>5.2.4. По решению суда в порядке, установленном законодательством.</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5.3.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5.4. В случае одностороннего отказа Уполномоченного органа от исполнения настоящего Договора по основаниям, установленным в</w:t>
      </w:r>
      <w:r w:rsidR="00723DDC">
        <w:rPr>
          <w:rFonts w:ascii="Times New Roman" w:hAnsi="Times New Roman" w:cs="Times New Roman"/>
          <w:sz w:val="24"/>
          <w:szCs w:val="24"/>
        </w:rPr>
        <w:t xml:space="preserve"> пункте 5.2.3</w:t>
      </w:r>
      <w:r w:rsidRPr="00C706AB">
        <w:rPr>
          <w:rFonts w:ascii="Times New Roman" w:hAnsi="Times New Roman" w:cs="Times New Roman"/>
          <w:sz w:val="24"/>
          <w:szCs w:val="24"/>
        </w:rPr>
        <w:t xml:space="preserve"> настоящего Договора, уведомление Уполномоченного органа об одностороннем отказе от исполнения настоящего Договора размещается на официальном сайте Правительства Севастополя и вручается Хозяйствующему субъекту под расписку или направляется почтой с уведомлением о вручении по адресу Хозяйствующего субъекта, указанному в настоящем Договоре, либо телеграммой, факсимильной связью, адресу электронной почты или с использованием иных средств связи и доставки, обеспечивающих фиксирование даты его получения Хозяйствующим субъектом. Выполнение Уполномоченным органом требований настоящего пункта считается надлежащим уведомлением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В случае направления уведомления почтой и невозможности вручения почтового отправления Хозяйствующему субъекту по его почтовому адресу, указанному в настоящем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настоящем Договоре. 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настоящем Договоре, датой такого надлежащего уведомления признается дата по истечении 30 календарных дней с даты размещения на официальном сайте Правительства Севастополя уведомления Уполномоченного органа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Настоящий Договор считается расторгнутым в порядке, предусмотренном в настоящем пункте:</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по основаниям, предусмотренным в</w:t>
      </w:r>
      <w:r w:rsidR="00723DDC">
        <w:rPr>
          <w:rFonts w:ascii="Times New Roman" w:hAnsi="Times New Roman" w:cs="Times New Roman"/>
          <w:sz w:val="24"/>
          <w:szCs w:val="24"/>
        </w:rPr>
        <w:t xml:space="preserve"> подпунктах 1-6, 8</w:t>
      </w:r>
      <w:r w:rsidRPr="00C706AB">
        <w:rPr>
          <w:rFonts w:ascii="Times New Roman" w:hAnsi="Times New Roman" w:cs="Times New Roman"/>
          <w:sz w:val="24"/>
          <w:szCs w:val="24"/>
        </w:rPr>
        <w:t xml:space="preserve"> пункта 5.2.3 настоящего Договора, - через 10 календарных дней с даты надлежащего уведомления Уполномоченным органом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lastRenderedPageBreak/>
        <w:t>по основаниям, предусмотренным в</w:t>
      </w:r>
      <w:r w:rsidR="00723DDC">
        <w:rPr>
          <w:rFonts w:ascii="Times New Roman" w:hAnsi="Times New Roman" w:cs="Times New Roman"/>
          <w:sz w:val="24"/>
          <w:szCs w:val="24"/>
        </w:rPr>
        <w:t xml:space="preserve"> подпункте 7 пункта 5.2.3</w:t>
      </w:r>
      <w:r w:rsidRPr="00C706AB">
        <w:rPr>
          <w:rFonts w:ascii="Times New Roman" w:hAnsi="Times New Roman" w:cs="Times New Roman"/>
          <w:sz w:val="24"/>
          <w:szCs w:val="24"/>
        </w:rPr>
        <w:t xml:space="preserve"> настоящего Договора, - через три месяца с даты надлежащего уведомления Уполномоченным органом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5.5. 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6. Прочие условия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6.1. Настоящий Договор составлен в двух экземплярах, имеющих одинаковую юридическую силу, по одному для каждой из Сторон.</w:t>
      </w:r>
    </w:p>
    <w:p w:rsidR="00536CE1" w:rsidRPr="00C706AB" w:rsidRDefault="00536CE1" w:rsidP="00C706AB">
      <w:pPr>
        <w:pStyle w:val="ConsPlusNormal"/>
        <w:ind w:firstLine="540"/>
        <w:jc w:val="both"/>
        <w:rPr>
          <w:rFonts w:ascii="Times New Roman" w:hAnsi="Times New Roman" w:cs="Times New Roman"/>
          <w:sz w:val="24"/>
          <w:szCs w:val="24"/>
        </w:rPr>
      </w:pPr>
      <w:bookmarkStart w:id="43" w:name="Par1134"/>
      <w:bookmarkEnd w:id="43"/>
      <w:r w:rsidRPr="00C706AB">
        <w:rPr>
          <w:rFonts w:ascii="Times New Roman" w:hAnsi="Times New Roman" w:cs="Times New Roman"/>
          <w:sz w:val="24"/>
          <w:szCs w:val="24"/>
        </w:rPr>
        <w:t>6.2.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Претензия оформляется в письменном виде и подписывается полномочным представителем Стороны. В претензии указываются: требования об уплате неустойки (штрафа, пени), иные требования; обстоятельства, на которых основываются требования, и доказательства, подтверждающие их, со ссылкой на нормы федерального законодательства и (или) законодательства города Севастополя, иные сведения, необходимые для урегулирования спора.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Все возможные претензии по настоящему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6.3. В случае невозможности разрешения споров и разногласий между Сторонами в порядке, установленном в</w:t>
      </w:r>
      <w:r w:rsidR="00723DDC">
        <w:rPr>
          <w:rFonts w:ascii="Times New Roman" w:hAnsi="Times New Roman" w:cs="Times New Roman"/>
          <w:sz w:val="24"/>
          <w:szCs w:val="24"/>
        </w:rPr>
        <w:t xml:space="preserve"> пункте 6.2</w:t>
      </w:r>
      <w:r w:rsidRPr="00C706AB">
        <w:rPr>
          <w:rFonts w:ascii="Times New Roman" w:hAnsi="Times New Roman" w:cs="Times New Roman"/>
          <w:sz w:val="24"/>
          <w:szCs w:val="24"/>
        </w:rPr>
        <w:t xml:space="preserve"> настоящего Договора, они передаются на рассмотрение в Арбитражный суд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6.4. Взаимоотношения Сторон, не урегулированные настоящим Договором, регламентируются федеральным законодательством и законодательством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6.5. Все изменения к настоящему Договору оформляются Сторонами дополнительными соглашениями, составленными в письменной форме, которые являются неотъемлемой частью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6.6. Неотъемлемую часть настоящего Договора составляют: ____________ (указывается при наличии приложений к договору).</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7. Юридические адреса,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536CE1" w:rsidRPr="00C706AB" w:rsidTr="003034A1">
        <w:tc>
          <w:tcPr>
            <w:tcW w:w="4518" w:type="dxa"/>
          </w:tcPr>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Уполномоченный орган:</w:t>
            </w:r>
          </w:p>
          <w:p w:rsidR="00EF2F62" w:rsidRPr="00C706AB" w:rsidRDefault="00EF2F62" w:rsidP="00C706AB">
            <w:pPr>
              <w:spacing w:after="0" w:line="240" w:lineRule="auto"/>
              <w:ind w:firstLine="567"/>
              <w:jc w:val="both"/>
              <w:rPr>
                <w:rFonts w:ascii="Times New Roman" w:eastAsia="Times New Roman" w:hAnsi="Times New Roman" w:cs="Times New Roman"/>
                <w:b/>
                <w:bCs/>
                <w:sz w:val="24"/>
                <w:szCs w:val="24"/>
              </w:rPr>
            </w:pPr>
            <w:r w:rsidRPr="00C706AB">
              <w:rPr>
                <w:rFonts w:ascii="Times New Roman" w:eastAsia="Times New Roman" w:hAnsi="Times New Roman" w:cs="Times New Roman"/>
                <w:b/>
                <w:bCs/>
                <w:sz w:val="24"/>
                <w:szCs w:val="24"/>
              </w:rPr>
              <w:t>Государственное бюджетное учреждение города Севастополя «Парки и скверы»</w:t>
            </w:r>
          </w:p>
          <w:p w:rsidR="00EF2F62" w:rsidRPr="00C706AB" w:rsidRDefault="00EF2F62" w:rsidP="00C706AB">
            <w:pPr>
              <w:spacing w:after="0" w:line="240" w:lineRule="auto"/>
              <w:ind w:firstLine="567"/>
              <w:jc w:val="both"/>
              <w:rPr>
                <w:rFonts w:ascii="Times New Roman" w:eastAsia="Times New Roman" w:hAnsi="Times New Roman" w:cs="Times New Roman"/>
                <w:color w:val="000000"/>
                <w:sz w:val="24"/>
                <w:szCs w:val="24"/>
              </w:rPr>
            </w:pPr>
            <w:r w:rsidRPr="00C706AB">
              <w:rPr>
                <w:rFonts w:ascii="Times New Roman" w:eastAsia="Times New Roman" w:hAnsi="Times New Roman" w:cs="Times New Roman"/>
                <w:sz w:val="24"/>
                <w:szCs w:val="24"/>
              </w:rPr>
              <w:t xml:space="preserve">Юридический адрес: 299011, </w:t>
            </w:r>
            <w:r w:rsidRPr="00C706AB">
              <w:rPr>
                <w:rFonts w:ascii="Times New Roman" w:eastAsia="Times New Roman" w:hAnsi="Times New Roman" w:cs="Times New Roman"/>
                <w:color w:val="000000"/>
                <w:sz w:val="24"/>
                <w:szCs w:val="24"/>
              </w:rPr>
              <w:t>г. Севастополь, ул. Одесская, д.27 Б, офис 1</w:t>
            </w:r>
          </w:p>
          <w:p w:rsidR="00EF2F62" w:rsidRPr="00C706AB" w:rsidRDefault="00EF2F62" w:rsidP="00C706AB">
            <w:pPr>
              <w:spacing w:after="0" w:line="240" w:lineRule="auto"/>
              <w:ind w:firstLine="567"/>
              <w:jc w:val="both"/>
              <w:rPr>
                <w:rFonts w:ascii="Times New Roman" w:eastAsia="Times New Roman" w:hAnsi="Times New Roman" w:cs="Times New Roman"/>
                <w:color w:val="000000"/>
                <w:sz w:val="24"/>
                <w:szCs w:val="24"/>
              </w:rPr>
            </w:pPr>
            <w:r w:rsidRPr="00C706AB">
              <w:rPr>
                <w:rFonts w:ascii="Times New Roman" w:eastAsia="Times New Roman" w:hAnsi="Times New Roman" w:cs="Times New Roman"/>
                <w:color w:val="000000"/>
                <w:sz w:val="24"/>
                <w:szCs w:val="24"/>
              </w:rPr>
              <w:t>Почтовый адрес: 299011, г. Севастополь, ул. Одесская, д.27 Б, офис 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ИНН 9204563390</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КПП 920401001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ОГРН 1169204061443</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р/с 03224643670000007400, БИК 016711001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л/с 20746Ю13920 открытый в Департаменте финансов города Севастополя</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lastRenderedPageBreak/>
              <w:t xml:space="preserve">Отделение Севастополь Банка России//УФК по г. Севастополю г. Севастополь, </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к/с 40102810045370000056</w:t>
            </w:r>
          </w:p>
          <w:p w:rsidR="00EF2F62" w:rsidRPr="00C706AB" w:rsidRDefault="00EF2F62" w:rsidP="00C706AB">
            <w:pPr>
              <w:spacing w:after="0" w:line="240" w:lineRule="auto"/>
              <w:ind w:firstLine="567"/>
              <w:jc w:val="both"/>
              <w:rPr>
                <w:rFonts w:ascii="Times New Roman" w:eastAsia="Times New Roman" w:hAnsi="Times New Roman" w:cs="Times New Roman"/>
                <w:bCs/>
                <w:sz w:val="24"/>
                <w:szCs w:val="24"/>
              </w:rPr>
            </w:pPr>
            <w:r w:rsidRPr="00C706AB">
              <w:rPr>
                <w:rFonts w:ascii="Times New Roman" w:eastAsia="Times New Roman" w:hAnsi="Times New Roman" w:cs="Times New Roman"/>
                <w:bCs/>
                <w:sz w:val="24"/>
                <w:szCs w:val="24"/>
              </w:rPr>
              <w:t>телефон: +7 (8692) 77-75-47</w:t>
            </w:r>
          </w:p>
          <w:p w:rsidR="00EF2F62" w:rsidRPr="00EC7D1E" w:rsidRDefault="00EF2F62" w:rsidP="00C706AB">
            <w:pPr>
              <w:spacing w:after="0" w:line="240" w:lineRule="auto"/>
              <w:ind w:firstLine="567"/>
              <w:jc w:val="both"/>
              <w:rPr>
                <w:rFonts w:ascii="Times New Roman" w:hAnsi="Times New Roman" w:cs="Times New Roman"/>
                <w:sz w:val="24"/>
                <w:szCs w:val="24"/>
                <w:lang w:val="en-US"/>
              </w:rPr>
            </w:pPr>
            <w:r w:rsidRPr="00723DDC">
              <w:rPr>
                <w:rFonts w:ascii="Times New Roman" w:eastAsia="Times New Roman" w:hAnsi="Times New Roman" w:cs="Times New Roman"/>
                <w:bCs/>
                <w:sz w:val="24"/>
                <w:szCs w:val="24"/>
                <w:lang w:val="en-US"/>
              </w:rPr>
              <w:t>e</w:t>
            </w:r>
            <w:r w:rsidRPr="00EC7D1E">
              <w:rPr>
                <w:rFonts w:ascii="Times New Roman" w:eastAsia="Times New Roman" w:hAnsi="Times New Roman" w:cs="Times New Roman"/>
                <w:bCs/>
                <w:sz w:val="24"/>
                <w:szCs w:val="24"/>
                <w:lang w:val="en-US"/>
              </w:rPr>
              <w:t>-</w:t>
            </w:r>
            <w:r w:rsidRPr="00723DDC">
              <w:rPr>
                <w:rFonts w:ascii="Times New Roman" w:eastAsia="Times New Roman" w:hAnsi="Times New Roman" w:cs="Times New Roman"/>
                <w:bCs/>
                <w:sz w:val="24"/>
                <w:szCs w:val="24"/>
                <w:lang w:val="en-US"/>
              </w:rPr>
              <w:t>mail</w:t>
            </w:r>
            <w:r w:rsidRPr="00EC7D1E">
              <w:rPr>
                <w:rFonts w:ascii="Times New Roman" w:eastAsia="Times New Roman" w:hAnsi="Times New Roman" w:cs="Times New Roman"/>
                <w:bCs/>
                <w:sz w:val="24"/>
                <w:szCs w:val="24"/>
                <w:lang w:val="en-US"/>
              </w:rPr>
              <w:t xml:space="preserve">: </w:t>
            </w:r>
            <w:hyperlink r:id="rId14" w:history="1">
              <w:r w:rsidR="00EC7D1E" w:rsidRPr="00031D1A">
                <w:rPr>
                  <w:rStyle w:val="a3"/>
                  <w:rFonts w:ascii="Times New Roman" w:eastAsia="Times New Roman" w:hAnsi="Times New Roman" w:cs="Times New Roman"/>
                  <w:bCs/>
                  <w:sz w:val="24"/>
                  <w:szCs w:val="24"/>
                  <w:lang w:val="en-US"/>
                </w:rPr>
                <w:t>gbu</w:t>
              </w:r>
              <w:r w:rsidR="00EC7D1E" w:rsidRPr="00EC7D1E">
                <w:rPr>
                  <w:rStyle w:val="a3"/>
                  <w:rFonts w:ascii="Times New Roman" w:eastAsia="Times New Roman" w:hAnsi="Times New Roman" w:cs="Times New Roman"/>
                  <w:bCs/>
                  <w:sz w:val="24"/>
                  <w:szCs w:val="24"/>
                  <w:lang w:val="en-US"/>
                </w:rPr>
                <w:t>-</w:t>
              </w:r>
              <w:r w:rsidR="00EC7D1E" w:rsidRPr="00031D1A">
                <w:rPr>
                  <w:rStyle w:val="a3"/>
                  <w:rFonts w:ascii="Times New Roman" w:eastAsia="Times New Roman" w:hAnsi="Times New Roman" w:cs="Times New Roman"/>
                  <w:bCs/>
                  <w:sz w:val="24"/>
                  <w:szCs w:val="24"/>
                  <w:lang w:val="en-US"/>
                </w:rPr>
                <w:t>parki</w:t>
              </w:r>
              <w:r w:rsidR="00EC7D1E" w:rsidRPr="00EC7D1E">
                <w:rPr>
                  <w:rStyle w:val="a3"/>
                  <w:rFonts w:ascii="Times New Roman" w:eastAsia="Times New Roman" w:hAnsi="Times New Roman" w:cs="Times New Roman"/>
                  <w:bCs/>
                  <w:sz w:val="24"/>
                  <w:szCs w:val="24"/>
                  <w:lang w:val="en-US"/>
                </w:rPr>
                <w:t>@</w:t>
              </w:r>
              <w:r w:rsidR="00EC7D1E" w:rsidRPr="00031D1A">
                <w:rPr>
                  <w:rStyle w:val="a3"/>
                  <w:rFonts w:ascii="Times New Roman" w:eastAsia="Times New Roman" w:hAnsi="Times New Roman" w:cs="Times New Roman"/>
                  <w:bCs/>
                  <w:sz w:val="24"/>
                  <w:szCs w:val="24"/>
                  <w:lang w:val="en-US"/>
                </w:rPr>
                <w:t>sev</w:t>
              </w:r>
              <w:r w:rsidR="00EC7D1E" w:rsidRPr="00EC7D1E">
                <w:rPr>
                  <w:rStyle w:val="a3"/>
                  <w:rFonts w:ascii="Times New Roman" w:eastAsia="Times New Roman" w:hAnsi="Times New Roman" w:cs="Times New Roman"/>
                  <w:bCs/>
                  <w:sz w:val="24"/>
                  <w:szCs w:val="24"/>
                  <w:lang w:val="en-US"/>
                </w:rPr>
                <w:t>.</w:t>
              </w:r>
              <w:r w:rsidR="00EC7D1E" w:rsidRPr="00031D1A">
                <w:rPr>
                  <w:rStyle w:val="a3"/>
                  <w:rFonts w:ascii="Times New Roman" w:eastAsia="Times New Roman" w:hAnsi="Times New Roman" w:cs="Times New Roman"/>
                  <w:bCs/>
                  <w:sz w:val="24"/>
                  <w:szCs w:val="24"/>
                  <w:lang w:val="en-US"/>
                </w:rPr>
                <w:t>gov</w:t>
              </w:r>
              <w:r w:rsidR="00EC7D1E" w:rsidRPr="00EC7D1E">
                <w:rPr>
                  <w:rStyle w:val="a3"/>
                  <w:rFonts w:ascii="Times New Roman" w:eastAsia="Times New Roman" w:hAnsi="Times New Roman" w:cs="Times New Roman"/>
                  <w:bCs/>
                  <w:sz w:val="24"/>
                  <w:szCs w:val="24"/>
                  <w:lang w:val="en-US"/>
                </w:rPr>
                <w:t>.</w:t>
              </w:r>
              <w:r w:rsidR="00EC7D1E" w:rsidRPr="00031D1A">
                <w:rPr>
                  <w:rStyle w:val="a3"/>
                  <w:rFonts w:ascii="Times New Roman" w:eastAsia="Times New Roman" w:hAnsi="Times New Roman" w:cs="Times New Roman"/>
                  <w:bCs/>
                  <w:sz w:val="24"/>
                  <w:szCs w:val="24"/>
                  <w:lang w:val="en-US"/>
                </w:rPr>
                <w:t>ru</w:t>
              </w:r>
            </w:hyperlink>
          </w:p>
          <w:p w:rsidR="00EF2F62" w:rsidRPr="00EC7D1E" w:rsidRDefault="00EF2F62" w:rsidP="00C706AB">
            <w:pPr>
              <w:spacing w:after="0" w:line="240" w:lineRule="auto"/>
              <w:ind w:firstLine="567"/>
              <w:jc w:val="both"/>
              <w:rPr>
                <w:rFonts w:ascii="Times New Roman" w:eastAsia="Times New Roman" w:hAnsi="Times New Roman" w:cs="Times New Roman"/>
                <w:bCs/>
                <w:sz w:val="24"/>
                <w:szCs w:val="24"/>
                <w:lang w:val="en-US"/>
              </w:rPr>
            </w:pPr>
          </w:p>
          <w:p w:rsidR="00EF2F62" w:rsidRPr="00C706AB" w:rsidRDefault="00EF2F62" w:rsidP="00C706AB">
            <w:pPr>
              <w:snapToGrid w:val="0"/>
              <w:spacing w:after="0" w:line="240" w:lineRule="auto"/>
              <w:ind w:firstLine="567"/>
              <w:jc w:val="both"/>
              <w:rPr>
                <w:rFonts w:ascii="Times New Roman" w:eastAsia="Calibri" w:hAnsi="Times New Roman" w:cs="Times New Roman"/>
                <w:sz w:val="24"/>
                <w:szCs w:val="24"/>
                <w:lang w:eastAsia="en-US"/>
              </w:rPr>
            </w:pPr>
            <w:r w:rsidRPr="00C706AB">
              <w:rPr>
                <w:rFonts w:ascii="Times New Roman" w:eastAsia="Calibri" w:hAnsi="Times New Roman" w:cs="Times New Roman"/>
                <w:sz w:val="24"/>
                <w:szCs w:val="24"/>
                <w:lang w:eastAsia="en-US"/>
              </w:rPr>
              <w:t>__________________ /ФИО/</w:t>
            </w:r>
          </w:p>
          <w:p w:rsidR="00536CE1" w:rsidRPr="00C706AB" w:rsidRDefault="00EF2F62"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w:t>
            </w:r>
            <w:proofErr w:type="gramStart"/>
            <w:r w:rsidRPr="00C706AB">
              <w:rPr>
                <w:rFonts w:ascii="Times New Roman" w:hAnsi="Times New Roman" w:cs="Times New Roman"/>
                <w:sz w:val="24"/>
                <w:szCs w:val="24"/>
              </w:rPr>
              <w:t>_»_</w:t>
            </w:r>
            <w:proofErr w:type="gramEnd"/>
            <w:r w:rsidRPr="00C706AB">
              <w:rPr>
                <w:rFonts w:ascii="Times New Roman" w:hAnsi="Times New Roman" w:cs="Times New Roman"/>
                <w:sz w:val="24"/>
                <w:szCs w:val="24"/>
              </w:rPr>
              <w:t>___________20_ год</w:t>
            </w:r>
          </w:p>
        </w:tc>
        <w:tc>
          <w:tcPr>
            <w:tcW w:w="4519" w:type="dxa"/>
          </w:tcPr>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lastRenderedPageBreak/>
              <w:t>Хозяйствующий субъект:</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tc>
      </w:tr>
      <w:tr w:rsidR="00536CE1" w:rsidRPr="00C706AB" w:rsidTr="003034A1">
        <w:tc>
          <w:tcPr>
            <w:tcW w:w="4518" w:type="dxa"/>
          </w:tcPr>
          <w:p w:rsidR="00536CE1" w:rsidRPr="00C706AB" w:rsidRDefault="00536CE1" w:rsidP="00C706AB">
            <w:pPr>
              <w:pStyle w:val="ConsPlusNormal"/>
              <w:jc w:val="both"/>
              <w:rPr>
                <w:rFonts w:ascii="Times New Roman" w:hAnsi="Times New Roman" w:cs="Times New Roman"/>
                <w:sz w:val="24"/>
                <w:szCs w:val="24"/>
              </w:rPr>
            </w:pPr>
            <w:r w:rsidRPr="00C706AB">
              <w:rPr>
                <w:rFonts w:ascii="Times New Roman" w:hAnsi="Times New Roman" w:cs="Times New Roman"/>
                <w:sz w:val="24"/>
                <w:szCs w:val="24"/>
              </w:rPr>
              <w:t>М.П.</w:t>
            </w:r>
          </w:p>
        </w:tc>
        <w:tc>
          <w:tcPr>
            <w:tcW w:w="4519" w:type="dxa"/>
          </w:tcPr>
          <w:p w:rsidR="00536CE1" w:rsidRPr="00C706AB" w:rsidRDefault="00536CE1" w:rsidP="00C706AB">
            <w:pPr>
              <w:pStyle w:val="ConsPlusNormal"/>
              <w:jc w:val="both"/>
              <w:rPr>
                <w:rFonts w:ascii="Times New Roman" w:hAnsi="Times New Roman" w:cs="Times New Roman"/>
                <w:sz w:val="24"/>
                <w:szCs w:val="24"/>
              </w:rPr>
            </w:pPr>
            <w:r w:rsidRPr="00C706AB">
              <w:rPr>
                <w:rFonts w:ascii="Times New Roman" w:hAnsi="Times New Roman" w:cs="Times New Roman"/>
                <w:sz w:val="24"/>
                <w:szCs w:val="24"/>
              </w:rPr>
              <w:t>М.П. (при наличии)</w:t>
            </w:r>
          </w:p>
        </w:tc>
      </w:tr>
    </w:tbl>
    <w:p w:rsidR="00536CE1" w:rsidRPr="00C706AB" w:rsidRDefault="00536CE1" w:rsidP="00C706AB">
      <w:pPr>
        <w:spacing w:after="0" w:line="240" w:lineRule="auto"/>
        <w:rPr>
          <w:rFonts w:ascii="Times New Roman" w:eastAsia="Times New Roman" w:hAnsi="Times New Roman" w:cs="Times New Roman"/>
          <w:b/>
          <w:bCs/>
          <w:color w:val="000000"/>
          <w:sz w:val="24"/>
          <w:szCs w:val="24"/>
        </w:rPr>
      </w:pPr>
    </w:p>
    <w:sectPr w:rsidR="00536CE1" w:rsidRPr="00C706AB" w:rsidSect="00BA54B7">
      <w:pgSz w:w="11906" w:h="16840"/>
      <w:pgMar w:top="680" w:right="851" w:bottom="426"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AC4" w:rsidRDefault="00983AC4" w:rsidP="00840789">
      <w:pPr>
        <w:spacing w:after="0" w:line="240" w:lineRule="auto"/>
      </w:pPr>
      <w:r>
        <w:separator/>
      </w:r>
    </w:p>
  </w:endnote>
  <w:endnote w:type="continuationSeparator" w:id="0">
    <w:p w:rsidR="00983AC4" w:rsidRDefault="00983AC4" w:rsidP="0084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 PL UMing HK">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AC4" w:rsidRDefault="00983AC4" w:rsidP="00840789">
      <w:pPr>
        <w:spacing w:after="0" w:line="240" w:lineRule="auto"/>
      </w:pPr>
      <w:r>
        <w:separator/>
      </w:r>
    </w:p>
  </w:footnote>
  <w:footnote w:type="continuationSeparator" w:id="0">
    <w:p w:rsidR="00983AC4" w:rsidRDefault="00983AC4" w:rsidP="00840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D5"/>
    <w:multiLevelType w:val="multilevel"/>
    <w:tmpl w:val="29D05D5A"/>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F55E1C"/>
    <w:multiLevelType w:val="hybridMultilevel"/>
    <w:tmpl w:val="27FEA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56263"/>
    <w:multiLevelType w:val="hybridMultilevel"/>
    <w:tmpl w:val="B1CA243A"/>
    <w:lvl w:ilvl="0" w:tplc="09A0B34A">
      <w:start w:val="1"/>
      <w:numFmt w:val="decimal"/>
      <w:lvlText w:val="%1)"/>
      <w:lvlJc w:val="left"/>
      <w:pPr>
        <w:ind w:left="1011" w:hanging="4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813C32"/>
    <w:multiLevelType w:val="hybridMultilevel"/>
    <w:tmpl w:val="0E088EAC"/>
    <w:lvl w:ilvl="0" w:tplc="555636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21DCF"/>
    <w:multiLevelType w:val="hybridMultilevel"/>
    <w:tmpl w:val="AEA0E574"/>
    <w:lvl w:ilvl="0" w:tplc="3C6EB7A2">
      <w:start w:val="1"/>
      <w:numFmt w:val="decimal"/>
      <w:lvlText w:val="%1."/>
      <w:lvlJc w:val="left"/>
      <w:pPr>
        <w:ind w:left="8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410E34E">
      <w:start w:val="1"/>
      <w:numFmt w:val="lowerLetter"/>
      <w:lvlText w:val="%2"/>
      <w:lvlJc w:val="left"/>
      <w:pPr>
        <w:ind w:left="1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5FEC68E">
      <w:start w:val="1"/>
      <w:numFmt w:val="lowerRoman"/>
      <w:lvlText w:val="%3"/>
      <w:lvlJc w:val="left"/>
      <w:pPr>
        <w:ind w:left="2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0C33D8">
      <w:start w:val="1"/>
      <w:numFmt w:val="decimal"/>
      <w:lvlText w:val="%4"/>
      <w:lvlJc w:val="left"/>
      <w:pPr>
        <w:ind w:left="3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24AFF4">
      <w:start w:val="1"/>
      <w:numFmt w:val="lowerLetter"/>
      <w:lvlText w:val="%5"/>
      <w:lvlJc w:val="left"/>
      <w:pPr>
        <w:ind w:left="3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5A2FDE">
      <w:start w:val="1"/>
      <w:numFmt w:val="lowerRoman"/>
      <w:lvlText w:val="%6"/>
      <w:lvlJc w:val="left"/>
      <w:pPr>
        <w:ind w:left="45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86C6590">
      <w:start w:val="1"/>
      <w:numFmt w:val="decimal"/>
      <w:lvlText w:val="%7"/>
      <w:lvlJc w:val="left"/>
      <w:pPr>
        <w:ind w:left="52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28E738">
      <w:start w:val="1"/>
      <w:numFmt w:val="lowerLetter"/>
      <w:lvlText w:val="%8"/>
      <w:lvlJc w:val="left"/>
      <w:pPr>
        <w:ind w:left="60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E899D4">
      <w:start w:val="1"/>
      <w:numFmt w:val="lowerRoman"/>
      <w:lvlText w:val="%9"/>
      <w:lvlJc w:val="left"/>
      <w:pPr>
        <w:ind w:left="6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1A21444"/>
    <w:multiLevelType w:val="hybridMultilevel"/>
    <w:tmpl w:val="FCC6EDFE"/>
    <w:lvl w:ilvl="0" w:tplc="555636A0">
      <w:start w:val="1"/>
      <w:numFmt w:val="decimal"/>
      <w:lvlText w:val="%1."/>
      <w:lvlJc w:val="left"/>
      <w:pPr>
        <w:ind w:left="720" w:hanging="360"/>
      </w:pPr>
      <w:rPr>
        <w:rFonts w:eastAsiaTheme="minorEastAsia" w:hint="default"/>
      </w:rPr>
    </w:lvl>
    <w:lvl w:ilvl="1" w:tplc="A8BA58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E0C96"/>
    <w:multiLevelType w:val="multilevel"/>
    <w:tmpl w:val="F182B90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883F02"/>
    <w:multiLevelType w:val="multilevel"/>
    <w:tmpl w:val="C2F0FEF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401FF4"/>
    <w:multiLevelType w:val="hybridMultilevel"/>
    <w:tmpl w:val="1D6C045A"/>
    <w:lvl w:ilvl="0" w:tplc="555636A0">
      <w:start w:val="1"/>
      <w:numFmt w:val="decimal"/>
      <w:lvlText w:val="%1."/>
      <w:lvlJc w:val="left"/>
      <w:pPr>
        <w:ind w:left="820" w:hanging="360"/>
      </w:pPr>
      <w:rPr>
        <w:rFonts w:eastAsiaTheme="minorEastAsia"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7E7A92"/>
    <w:multiLevelType w:val="multilevel"/>
    <w:tmpl w:val="0F0A5E1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C0B7E"/>
    <w:multiLevelType w:val="hybridMultilevel"/>
    <w:tmpl w:val="1E6211E6"/>
    <w:lvl w:ilvl="0" w:tplc="2B20E2AC">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DCE6">
      <w:start w:val="1"/>
      <w:numFmt w:val="lowerLetter"/>
      <w:lvlText w:val="%2"/>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008EC">
      <w:start w:val="1"/>
      <w:numFmt w:val="lowerRoman"/>
      <w:lvlText w:val="%3"/>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6E8A">
      <w:start w:val="1"/>
      <w:numFmt w:val="decimal"/>
      <w:lvlText w:val="%4"/>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67F18">
      <w:start w:val="1"/>
      <w:numFmt w:val="lowerLetter"/>
      <w:lvlText w:val="%5"/>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8F534">
      <w:start w:val="1"/>
      <w:numFmt w:val="lowerRoman"/>
      <w:lvlText w:val="%6"/>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4F1C0">
      <w:start w:val="1"/>
      <w:numFmt w:val="decimal"/>
      <w:lvlText w:val="%7"/>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2682">
      <w:start w:val="1"/>
      <w:numFmt w:val="lowerLetter"/>
      <w:lvlText w:val="%8"/>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ABFE6">
      <w:start w:val="1"/>
      <w:numFmt w:val="lowerRoman"/>
      <w:lvlText w:val="%9"/>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4E1E16"/>
    <w:multiLevelType w:val="hybridMultilevel"/>
    <w:tmpl w:val="7818A040"/>
    <w:lvl w:ilvl="0" w:tplc="07DA8A1A">
      <w:start w:val="1"/>
      <w:numFmt w:val="decimal"/>
      <w:lvlText w:val="%1."/>
      <w:lvlJc w:val="left"/>
      <w:pPr>
        <w:ind w:left="460" w:hanging="360"/>
      </w:pPr>
      <w:rPr>
        <w:rFonts w:eastAsiaTheme="minorEastAsia" w:hint="default"/>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15:restartNumberingAfterBreak="0">
    <w:nsid w:val="2A7F09D8"/>
    <w:multiLevelType w:val="hybridMultilevel"/>
    <w:tmpl w:val="BC84A5B6"/>
    <w:lvl w:ilvl="0" w:tplc="555636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E2FCC"/>
    <w:multiLevelType w:val="multilevel"/>
    <w:tmpl w:val="E7DA195C"/>
    <w:lvl w:ilvl="0">
      <w:start w:val="3"/>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350B121E"/>
    <w:multiLevelType w:val="hybridMultilevel"/>
    <w:tmpl w:val="84FE869C"/>
    <w:lvl w:ilvl="0" w:tplc="7D803334">
      <w:start w:val="4"/>
      <w:numFmt w:val="decimal"/>
      <w:lvlText w:val="%1)"/>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A876C">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67E4E">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20E34">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054D8">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60840">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C5E2A">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0B534">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E2B1E">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6C563B"/>
    <w:multiLevelType w:val="multilevel"/>
    <w:tmpl w:val="D5221FC2"/>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E60ADA"/>
    <w:multiLevelType w:val="hybridMultilevel"/>
    <w:tmpl w:val="1D26B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B7E3D"/>
    <w:multiLevelType w:val="multilevel"/>
    <w:tmpl w:val="7200D848"/>
    <w:lvl w:ilvl="0">
      <w:start w:val="3"/>
      <w:numFmt w:val="decimal"/>
      <w:lvlText w:val="%1."/>
      <w:lvlJc w:val="left"/>
      <w:pPr>
        <w:ind w:left="450" w:hanging="45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8" w15:restartNumberingAfterBreak="0">
    <w:nsid w:val="491855A4"/>
    <w:multiLevelType w:val="hybridMultilevel"/>
    <w:tmpl w:val="6B5E7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B2ED9"/>
    <w:multiLevelType w:val="multilevel"/>
    <w:tmpl w:val="CC76529E"/>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6D3E58"/>
    <w:multiLevelType w:val="multilevel"/>
    <w:tmpl w:val="F0DA6896"/>
    <w:lvl w:ilvl="0">
      <w:start w:val="9"/>
      <w:numFmt w:val="decimal"/>
      <w:lvlText w:val="%1."/>
      <w:lvlJc w:val="left"/>
      <w:pPr>
        <w:ind w:left="360" w:hanging="360"/>
      </w:pPr>
      <w:rPr>
        <w:rFonts w:ascii="Times New Roman" w:eastAsia="Times New Roman" w:hAnsi="Times New Roman" w:cs="Times New Roman" w:hint="default"/>
      </w:rPr>
    </w:lvl>
    <w:lvl w:ilvl="1">
      <w:start w:val="6"/>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1" w15:restartNumberingAfterBreak="0">
    <w:nsid w:val="56CE588A"/>
    <w:multiLevelType w:val="hybridMultilevel"/>
    <w:tmpl w:val="B9907480"/>
    <w:lvl w:ilvl="0" w:tplc="C6289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A0847"/>
    <w:multiLevelType w:val="multilevel"/>
    <w:tmpl w:val="9A46FB7E"/>
    <w:lvl w:ilvl="0">
      <w:start w:val="9"/>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3" w15:restartNumberingAfterBreak="0">
    <w:nsid w:val="5CB97CAB"/>
    <w:multiLevelType w:val="multilevel"/>
    <w:tmpl w:val="01E8A3C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1C2246"/>
    <w:multiLevelType w:val="multilevel"/>
    <w:tmpl w:val="00808B52"/>
    <w:lvl w:ilvl="0">
      <w:start w:val="9"/>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5" w15:restartNumberingAfterBreak="0">
    <w:nsid w:val="5F2029B0"/>
    <w:multiLevelType w:val="hybridMultilevel"/>
    <w:tmpl w:val="0038B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363EF7"/>
    <w:multiLevelType w:val="multilevel"/>
    <w:tmpl w:val="972E5B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1D30CF"/>
    <w:multiLevelType w:val="multilevel"/>
    <w:tmpl w:val="5A7CC0EE"/>
    <w:lvl w:ilvl="0">
      <w:start w:val="1"/>
      <w:numFmt w:val="decimal"/>
      <w:lvlText w:val="%1."/>
      <w:lvlJc w:val="left"/>
      <w:pPr>
        <w:ind w:left="450" w:hanging="45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8" w15:restartNumberingAfterBreak="0">
    <w:nsid w:val="63655EC3"/>
    <w:multiLevelType w:val="hybridMultilevel"/>
    <w:tmpl w:val="5E8EC49E"/>
    <w:lvl w:ilvl="0" w:tplc="04190011">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15:restartNumberingAfterBreak="0">
    <w:nsid w:val="64F259E4"/>
    <w:multiLevelType w:val="hybridMultilevel"/>
    <w:tmpl w:val="D4AC50C8"/>
    <w:lvl w:ilvl="0" w:tplc="575841BA">
      <w:start w:val="2"/>
      <w:numFmt w:val="decimal"/>
      <w:lvlText w:val="%1."/>
      <w:lvlJc w:val="left"/>
      <w:pPr>
        <w:ind w:left="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2CACCC">
      <w:start w:val="1"/>
      <w:numFmt w:val="lowerLetter"/>
      <w:lvlText w:val="%2"/>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A88420">
      <w:start w:val="1"/>
      <w:numFmt w:val="lowerRoman"/>
      <w:lvlText w:val="%3"/>
      <w:lvlJc w:val="left"/>
      <w:pPr>
        <w:ind w:left="2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86B88A">
      <w:start w:val="1"/>
      <w:numFmt w:val="decimal"/>
      <w:lvlText w:val="%4"/>
      <w:lvlJc w:val="left"/>
      <w:pPr>
        <w:ind w:left="3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B03AA6">
      <w:start w:val="1"/>
      <w:numFmt w:val="lowerLetter"/>
      <w:lvlText w:val="%5"/>
      <w:lvlJc w:val="left"/>
      <w:pPr>
        <w:ind w:left="38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D4CB52">
      <w:start w:val="1"/>
      <w:numFmt w:val="lowerRoman"/>
      <w:lvlText w:val="%6"/>
      <w:lvlJc w:val="left"/>
      <w:pPr>
        <w:ind w:left="4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BC22D2">
      <w:start w:val="1"/>
      <w:numFmt w:val="decimal"/>
      <w:lvlText w:val="%7"/>
      <w:lvlJc w:val="left"/>
      <w:pPr>
        <w:ind w:left="5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64A874">
      <w:start w:val="1"/>
      <w:numFmt w:val="lowerLetter"/>
      <w:lvlText w:val="%8"/>
      <w:lvlJc w:val="left"/>
      <w:pPr>
        <w:ind w:left="6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B482CA">
      <w:start w:val="1"/>
      <w:numFmt w:val="lowerRoman"/>
      <w:lvlText w:val="%9"/>
      <w:lvlJc w:val="left"/>
      <w:pPr>
        <w:ind w:left="67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B490D01"/>
    <w:multiLevelType w:val="multilevel"/>
    <w:tmpl w:val="35C8A98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B87D09"/>
    <w:multiLevelType w:val="multilevel"/>
    <w:tmpl w:val="178CD91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EC2AF1"/>
    <w:multiLevelType w:val="multilevel"/>
    <w:tmpl w:val="2EEC702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746DAE"/>
    <w:multiLevelType w:val="multilevel"/>
    <w:tmpl w:val="ED7AFD24"/>
    <w:lvl w:ilvl="0">
      <w:start w:val="6"/>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1"/>
  </w:num>
  <w:num w:numId="7">
    <w:abstractNumId w:val="5"/>
  </w:num>
  <w:num w:numId="8">
    <w:abstractNumId w:val="16"/>
  </w:num>
  <w:num w:numId="9">
    <w:abstractNumId w:val="1"/>
  </w:num>
  <w:num w:numId="10">
    <w:abstractNumId w:val="18"/>
  </w:num>
  <w:num w:numId="11">
    <w:abstractNumId w:val="25"/>
  </w:num>
  <w:num w:numId="12">
    <w:abstractNumId w:val="12"/>
  </w:num>
  <w:num w:numId="13">
    <w:abstractNumId w:val="3"/>
  </w:num>
  <w:num w:numId="14">
    <w:abstractNumId w:val="27"/>
  </w:num>
  <w:num w:numId="15">
    <w:abstractNumId w:val="17"/>
  </w:num>
  <w:num w:numId="16">
    <w:abstractNumId w:val="6"/>
  </w:num>
  <w:num w:numId="17">
    <w:abstractNumId w:val="13"/>
  </w:num>
  <w:num w:numId="18">
    <w:abstractNumId w:val="32"/>
  </w:num>
  <w:num w:numId="19">
    <w:abstractNumId w:val="7"/>
  </w:num>
  <w:num w:numId="20">
    <w:abstractNumId w:val="9"/>
  </w:num>
  <w:num w:numId="21">
    <w:abstractNumId w:val="19"/>
  </w:num>
  <w:num w:numId="22">
    <w:abstractNumId w:val="23"/>
  </w:num>
  <w:num w:numId="23">
    <w:abstractNumId w:val="0"/>
  </w:num>
  <w:num w:numId="24">
    <w:abstractNumId w:val="15"/>
  </w:num>
  <w:num w:numId="25">
    <w:abstractNumId w:val="33"/>
  </w:num>
  <w:num w:numId="26">
    <w:abstractNumId w:val="26"/>
  </w:num>
  <w:num w:numId="27">
    <w:abstractNumId w:val="10"/>
  </w:num>
  <w:num w:numId="28">
    <w:abstractNumId w:val="14"/>
  </w:num>
  <w:num w:numId="29">
    <w:abstractNumId w:val="30"/>
  </w:num>
  <w:num w:numId="30">
    <w:abstractNumId w:val="24"/>
  </w:num>
  <w:num w:numId="31">
    <w:abstractNumId w:val="22"/>
  </w:num>
  <w:num w:numId="32">
    <w:abstractNumId w:val="20"/>
  </w:num>
  <w:num w:numId="33">
    <w:abstractNumId w:val="31"/>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F1"/>
    <w:rsid w:val="00021E6A"/>
    <w:rsid w:val="00023FF5"/>
    <w:rsid w:val="0009571E"/>
    <w:rsid w:val="000A21DC"/>
    <w:rsid w:val="000C7269"/>
    <w:rsid w:val="000E15DA"/>
    <w:rsid w:val="000F446C"/>
    <w:rsid w:val="0010035F"/>
    <w:rsid w:val="00106E6E"/>
    <w:rsid w:val="001452AD"/>
    <w:rsid w:val="0015216D"/>
    <w:rsid w:val="00160B6A"/>
    <w:rsid w:val="0018168F"/>
    <w:rsid w:val="00183CD0"/>
    <w:rsid w:val="001B585E"/>
    <w:rsid w:val="001F4C10"/>
    <w:rsid w:val="00205E61"/>
    <w:rsid w:val="002361A0"/>
    <w:rsid w:val="00246098"/>
    <w:rsid w:val="00265415"/>
    <w:rsid w:val="00281CBF"/>
    <w:rsid w:val="002D3CDA"/>
    <w:rsid w:val="002E11E1"/>
    <w:rsid w:val="003003AE"/>
    <w:rsid w:val="00301963"/>
    <w:rsid w:val="003034A1"/>
    <w:rsid w:val="00322872"/>
    <w:rsid w:val="003364FC"/>
    <w:rsid w:val="003700B2"/>
    <w:rsid w:val="00375264"/>
    <w:rsid w:val="0038086D"/>
    <w:rsid w:val="0039764A"/>
    <w:rsid w:val="003A6DE5"/>
    <w:rsid w:val="003C6DE4"/>
    <w:rsid w:val="0040211E"/>
    <w:rsid w:val="00405AC8"/>
    <w:rsid w:val="00437126"/>
    <w:rsid w:val="0045525C"/>
    <w:rsid w:val="004C7146"/>
    <w:rsid w:val="004D10DC"/>
    <w:rsid w:val="0050638E"/>
    <w:rsid w:val="005111B1"/>
    <w:rsid w:val="00536CE1"/>
    <w:rsid w:val="0055476A"/>
    <w:rsid w:val="00590270"/>
    <w:rsid w:val="005C3DC1"/>
    <w:rsid w:val="0062649A"/>
    <w:rsid w:val="006470FC"/>
    <w:rsid w:val="00666D95"/>
    <w:rsid w:val="006938F6"/>
    <w:rsid w:val="006A7C21"/>
    <w:rsid w:val="006C4FEA"/>
    <w:rsid w:val="00711ABB"/>
    <w:rsid w:val="00723DDC"/>
    <w:rsid w:val="0073330D"/>
    <w:rsid w:val="007348DB"/>
    <w:rsid w:val="007726FE"/>
    <w:rsid w:val="00781007"/>
    <w:rsid w:val="00787CBC"/>
    <w:rsid w:val="007E49D1"/>
    <w:rsid w:val="007F260B"/>
    <w:rsid w:val="007F714F"/>
    <w:rsid w:val="00810EAB"/>
    <w:rsid w:val="00820A88"/>
    <w:rsid w:val="00840789"/>
    <w:rsid w:val="00846BD6"/>
    <w:rsid w:val="00854B83"/>
    <w:rsid w:val="00883FE5"/>
    <w:rsid w:val="0088414F"/>
    <w:rsid w:val="008845EB"/>
    <w:rsid w:val="00892D97"/>
    <w:rsid w:val="00893ECE"/>
    <w:rsid w:val="008C16C2"/>
    <w:rsid w:val="008C6AC0"/>
    <w:rsid w:val="008D13C3"/>
    <w:rsid w:val="008E5D90"/>
    <w:rsid w:val="009002D6"/>
    <w:rsid w:val="00907942"/>
    <w:rsid w:val="00922349"/>
    <w:rsid w:val="009306A8"/>
    <w:rsid w:val="00983AC4"/>
    <w:rsid w:val="009946F1"/>
    <w:rsid w:val="00A035E0"/>
    <w:rsid w:val="00A22C1C"/>
    <w:rsid w:val="00A2511C"/>
    <w:rsid w:val="00AA7673"/>
    <w:rsid w:val="00AD5DE6"/>
    <w:rsid w:val="00B265DD"/>
    <w:rsid w:val="00B367C7"/>
    <w:rsid w:val="00B36BB5"/>
    <w:rsid w:val="00B56B1C"/>
    <w:rsid w:val="00B720F9"/>
    <w:rsid w:val="00B914D0"/>
    <w:rsid w:val="00B97D72"/>
    <w:rsid w:val="00BA54B7"/>
    <w:rsid w:val="00BA5CAE"/>
    <w:rsid w:val="00BA6152"/>
    <w:rsid w:val="00BC6ADF"/>
    <w:rsid w:val="00BE4CBA"/>
    <w:rsid w:val="00C024AC"/>
    <w:rsid w:val="00C050C6"/>
    <w:rsid w:val="00C3022D"/>
    <w:rsid w:val="00C30E00"/>
    <w:rsid w:val="00C46754"/>
    <w:rsid w:val="00C706AB"/>
    <w:rsid w:val="00CA4901"/>
    <w:rsid w:val="00CA4E28"/>
    <w:rsid w:val="00CA671E"/>
    <w:rsid w:val="00CB1049"/>
    <w:rsid w:val="00CB786F"/>
    <w:rsid w:val="00CF4AE6"/>
    <w:rsid w:val="00D03A55"/>
    <w:rsid w:val="00D17E06"/>
    <w:rsid w:val="00DA0D86"/>
    <w:rsid w:val="00E1596A"/>
    <w:rsid w:val="00E26EBF"/>
    <w:rsid w:val="00E72D6D"/>
    <w:rsid w:val="00E92868"/>
    <w:rsid w:val="00E943C9"/>
    <w:rsid w:val="00E971A3"/>
    <w:rsid w:val="00EA2A58"/>
    <w:rsid w:val="00EC7D1E"/>
    <w:rsid w:val="00ED2CBB"/>
    <w:rsid w:val="00ED6EA7"/>
    <w:rsid w:val="00EF2F62"/>
    <w:rsid w:val="00F02FCA"/>
    <w:rsid w:val="00F11133"/>
    <w:rsid w:val="00F72865"/>
    <w:rsid w:val="00FB0BDA"/>
    <w:rsid w:val="00FF0E06"/>
    <w:rsid w:val="00FF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FCA9"/>
  <w15:chartTrackingRefBased/>
  <w15:docId w15:val="{BDC464E9-D115-4C8C-8099-2CE9352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F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6F1"/>
    <w:rPr>
      <w:color w:val="0563C1" w:themeColor="hyperlink"/>
      <w:u w:val="single"/>
    </w:rPr>
  </w:style>
  <w:style w:type="table" w:styleId="a4">
    <w:name w:val="Table Grid"/>
    <w:basedOn w:val="a1"/>
    <w:uiPriority w:val="39"/>
    <w:rsid w:val="009946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6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46F1"/>
    <w:pPr>
      <w:widowControl w:val="0"/>
      <w:autoSpaceDE w:val="0"/>
      <w:autoSpaceDN w:val="0"/>
      <w:spacing w:after="0" w:line="240" w:lineRule="auto"/>
    </w:pPr>
    <w:rPr>
      <w:rFonts w:ascii="Calibri" w:eastAsia="Times New Roman" w:hAnsi="Calibri" w:cs="Calibri"/>
      <w:szCs w:val="20"/>
      <w:lang w:eastAsia="ru-RU"/>
    </w:rPr>
  </w:style>
  <w:style w:type="character" w:styleId="a5">
    <w:name w:val="FollowedHyperlink"/>
    <w:basedOn w:val="a0"/>
    <w:uiPriority w:val="99"/>
    <w:semiHidden/>
    <w:unhideWhenUsed/>
    <w:rsid w:val="009946F1"/>
    <w:rPr>
      <w:color w:val="954F72" w:themeColor="followedHyperlink"/>
      <w:u w:val="single"/>
    </w:rPr>
  </w:style>
  <w:style w:type="paragraph" w:styleId="a6">
    <w:name w:val="Balloon Text"/>
    <w:basedOn w:val="a"/>
    <w:link w:val="a7"/>
    <w:uiPriority w:val="99"/>
    <w:semiHidden/>
    <w:unhideWhenUsed/>
    <w:rsid w:val="009946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6F1"/>
    <w:rPr>
      <w:rFonts w:ascii="Tahoma" w:eastAsiaTheme="minorEastAsia" w:hAnsi="Tahoma" w:cs="Tahoma"/>
      <w:sz w:val="16"/>
      <w:szCs w:val="16"/>
      <w:lang w:eastAsia="ru-RU"/>
    </w:rPr>
  </w:style>
  <w:style w:type="paragraph" w:styleId="a8">
    <w:name w:val="Body Text"/>
    <w:basedOn w:val="a"/>
    <w:link w:val="a9"/>
    <w:uiPriority w:val="1"/>
    <w:qFormat/>
    <w:rsid w:val="009946F1"/>
    <w:pPr>
      <w:widowControl w:val="0"/>
      <w:autoSpaceDE w:val="0"/>
      <w:autoSpaceDN w:val="0"/>
      <w:spacing w:after="0" w:line="240" w:lineRule="auto"/>
      <w:ind w:left="536" w:firstLine="566"/>
      <w:jc w:val="both"/>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rsid w:val="009946F1"/>
    <w:rPr>
      <w:rFonts w:ascii="Times New Roman" w:eastAsia="Times New Roman" w:hAnsi="Times New Roman" w:cs="Times New Roman"/>
      <w:sz w:val="28"/>
      <w:szCs w:val="28"/>
      <w:lang w:val="en-US"/>
    </w:rPr>
  </w:style>
  <w:style w:type="paragraph" w:styleId="aa">
    <w:name w:val="List Paragraph"/>
    <w:basedOn w:val="a"/>
    <w:uiPriority w:val="99"/>
    <w:qFormat/>
    <w:rsid w:val="009946F1"/>
    <w:pPr>
      <w:widowControl w:val="0"/>
      <w:autoSpaceDE w:val="0"/>
      <w:autoSpaceDN w:val="0"/>
      <w:spacing w:after="0" w:line="240" w:lineRule="auto"/>
      <w:ind w:left="536" w:firstLine="566"/>
      <w:jc w:val="both"/>
    </w:pPr>
    <w:rPr>
      <w:rFonts w:ascii="Times New Roman" w:eastAsia="Times New Roman" w:hAnsi="Times New Roman" w:cs="Times New Roman"/>
      <w:lang w:val="en-US" w:eastAsia="en-US"/>
    </w:rPr>
  </w:style>
  <w:style w:type="character" w:customStyle="1" w:styleId="ab">
    <w:name w:val="Основной текст_"/>
    <w:link w:val="2"/>
    <w:rsid w:val="009946F1"/>
    <w:rPr>
      <w:rFonts w:ascii="Times New Roman" w:hAnsi="Times New Roman"/>
      <w:b/>
      <w:bCs/>
      <w:sz w:val="25"/>
      <w:szCs w:val="25"/>
      <w:shd w:val="clear" w:color="auto" w:fill="FFFFFF"/>
    </w:rPr>
  </w:style>
  <w:style w:type="paragraph" w:customStyle="1" w:styleId="2">
    <w:name w:val="Основной текст2"/>
    <w:basedOn w:val="a"/>
    <w:link w:val="ab"/>
    <w:rsid w:val="009946F1"/>
    <w:pPr>
      <w:widowControl w:val="0"/>
      <w:shd w:val="clear" w:color="auto" w:fill="FFFFFF"/>
      <w:spacing w:before="480" w:after="360" w:line="0" w:lineRule="atLeast"/>
      <w:jc w:val="both"/>
    </w:pPr>
    <w:rPr>
      <w:rFonts w:ascii="Times New Roman" w:eastAsiaTheme="minorHAnsi" w:hAnsi="Times New Roman"/>
      <w:b/>
      <w:bCs/>
      <w:sz w:val="25"/>
      <w:szCs w:val="25"/>
      <w:lang w:eastAsia="en-US"/>
    </w:rPr>
  </w:style>
  <w:style w:type="character" w:customStyle="1" w:styleId="10pt0pt">
    <w:name w:val="Основной текст + 10 pt;Не полужирный;Интервал 0 pt"/>
    <w:rsid w:val="009946F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table" w:customStyle="1" w:styleId="1">
    <w:name w:val="Сетка таблицы1"/>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2D3CDA"/>
  </w:style>
  <w:style w:type="paragraph" w:customStyle="1" w:styleId="western">
    <w:name w:val="western"/>
    <w:basedOn w:val="a"/>
    <w:rsid w:val="00907942"/>
    <w:pPr>
      <w:widowControl w:val="0"/>
      <w:suppressAutoHyphens/>
      <w:spacing w:before="280" w:after="280" w:line="240" w:lineRule="auto"/>
    </w:pPr>
    <w:rPr>
      <w:rFonts w:ascii="Liberation Serif" w:eastAsia="Times New Roman" w:hAnsi="Liberation Serif" w:cs="Lohit Devanagari"/>
      <w:kern w:val="1"/>
      <w:sz w:val="24"/>
      <w:szCs w:val="24"/>
      <w:lang w:eastAsia="zh-CN" w:bidi="hi-IN"/>
    </w:rPr>
  </w:style>
  <w:style w:type="paragraph" w:customStyle="1" w:styleId="10">
    <w:name w:val="Абзац списка1"/>
    <w:basedOn w:val="a"/>
    <w:rsid w:val="00907942"/>
    <w:pPr>
      <w:spacing w:after="160" w:line="252" w:lineRule="auto"/>
      <w:ind w:left="720"/>
      <w:contextualSpacing/>
    </w:pPr>
    <w:rPr>
      <w:rFonts w:ascii="Calibri" w:eastAsia="Times New Roman" w:hAnsi="Calibri" w:cs="Times New Roman"/>
      <w:kern w:val="1"/>
      <w:lang w:eastAsia="zh-CN"/>
    </w:rPr>
  </w:style>
  <w:style w:type="paragraph" w:customStyle="1" w:styleId="ConsPlusNonformat">
    <w:name w:val="ConsPlusNonformat"/>
    <w:uiPriority w:val="99"/>
    <w:rsid w:val="005111B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header"/>
    <w:basedOn w:val="a"/>
    <w:link w:val="ad"/>
    <w:uiPriority w:val="99"/>
    <w:unhideWhenUsed/>
    <w:rsid w:val="008407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0789"/>
    <w:rPr>
      <w:rFonts w:eastAsiaTheme="minorEastAsia"/>
      <w:lang w:eastAsia="ru-RU"/>
    </w:rPr>
  </w:style>
  <w:style w:type="paragraph" w:styleId="ae">
    <w:name w:val="footer"/>
    <w:basedOn w:val="a"/>
    <w:link w:val="af"/>
    <w:uiPriority w:val="99"/>
    <w:unhideWhenUsed/>
    <w:rsid w:val="008407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0789"/>
    <w:rPr>
      <w:rFonts w:eastAsiaTheme="minorEastAsia"/>
      <w:lang w:eastAsia="ru-RU"/>
    </w:rPr>
  </w:style>
  <w:style w:type="table" w:customStyle="1" w:styleId="TableGrid">
    <w:name w:val="TableGrid"/>
    <w:rsid w:val="007F260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andard">
    <w:name w:val="Standard"/>
    <w:rsid w:val="00D03A55"/>
    <w:pPr>
      <w:widowControl w:val="0"/>
      <w:suppressAutoHyphens/>
      <w:spacing w:after="0" w:line="240" w:lineRule="auto"/>
      <w:textAlignment w:val="baseline"/>
    </w:pPr>
    <w:rPr>
      <w:rFonts w:ascii="Liberation Serif" w:eastAsia="AR PL UMing HK" w:hAnsi="Liberation Serif" w:cs="Lohit Devanagari"/>
      <w:kern w:val="1"/>
      <w:sz w:val="24"/>
      <w:szCs w:val="24"/>
      <w:lang w:eastAsia="zh-CN" w:bidi="hi-IN"/>
    </w:rPr>
  </w:style>
  <w:style w:type="paragraph" w:styleId="af0">
    <w:name w:val="No Spacing"/>
    <w:uiPriority w:val="1"/>
    <w:qFormat/>
    <w:rsid w:val="007F714F"/>
    <w:pPr>
      <w:spacing w:after="0" w:line="240" w:lineRule="auto"/>
    </w:pPr>
  </w:style>
  <w:style w:type="paragraph" w:styleId="af1">
    <w:name w:val="Normal (Web)"/>
    <w:basedOn w:val="a"/>
    <w:uiPriority w:val="99"/>
    <w:unhideWhenUsed/>
    <w:rsid w:val="00181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8168F"/>
    <w:pPr>
      <w:widowControl w:val="0"/>
      <w:spacing w:after="0" w:line="240" w:lineRule="auto"/>
    </w:pPr>
    <w:rPr>
      <w:rFonts w:ascii="Calibri" w:eastAsia="Calibri" w:hAnsi="Calibri" w:cs="Times New Roman"/>
      <w:lang w:val="en-US" w:eastAsia="en-US"/>
    </w:rPr>
  </w:style>
  <w:style w:type="character" w:styleId="af2">
    <w:name w:val="Unresolved Mention"/>
    <w:basedOn w:val="a0"/>
    <w:uiPriority w:val="99"/>
    <w:semiHidden/>
    <w:unhideWhenUsed/>
    <w:rsid w:val="0072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0773">
      <w:bodyDiv w:val="1"/>
      <w:marLeft w:val="0"/>
      <w:marRight w:val="0"/>
      <w:marTop w:val="0"/>
      <w:marBottom w:val="0"/>
      <w:divBdr>
        <w:top w:val="none" w:sz="0" w:space="0" w:color="auto"/>
        <w:left w:val="none" w:sz="0" w:space="0" w:color="auto"/>
        <w:bottom w:val="none" w:sz="0" w:space="0" w:color="auto"/>
        <w:right w:val="none" w:sz="0" w:space="0" w:color="auto"/>
      </w:divBdr>
    </w:div>
    <w:div w:id="274797923">
      <w:bodyDiv w:val="1"/>
      <w:marLeft w:val="0"/>
      <w:marRight w:val="0"/>
      <w:marTop w:val="0"/>
      <w:marBottom w:val="0"/>
      <w:divBdr>
        <w:top w:val="none" w:sz="0" w:space="0" w:color="auto"/>
        <w:left w:val="none" w:sz="0" w:space="0" w:color="auto"/>
        <w:bottom w:val="none" w:sz="0" w:space="0" w:color="auto"/>
        <w:right w:val="none" w:sz="0" w:space="0" w:color="auto"/>
      </w:divBdr>
    </w:div>
    <w:div w:id="295718353">
      <w:bodyDiv w:val="1"/>
      <w:marLeft w:val="0"/>
      <w:marRight w:val="0"/>
      <w:marTop w:val="0"/>
      <w:marBottom w:val="0"/>
      <w:divBdr>
        <w:top w:val="none" w:sz="0" w:space="0" w:color="auto"/>
        <w:left w:val="none" w:sz="0" w:space="0" w:color="auto"/>
        <w:bottom w:val="none" w:sz="0" w:space="0" w:color="auto"/>
        <w:right w:val="none" w:sz="0" w:space="0" w:color="auto"/>
      </w:divBdr>
    </w:div>
    <w:div w:id="487327500">
      <w:bodyDiv w:val="1"/>
      <w:marLeft w:val="0"/>
      <w:marRight w:val="0"/>
      <w:marTop w:val="0"/>
      <w:marBottom w:val="0"/>
      <w:divBdr>
        <w:top w:val="none" w:sz="0" w:space="0" w:color="auto"/>
        <w:left w:val="none" w:sz="0" w:space="0" w:color="auto"/>
        <w:bottom w:val="none" w:sz="0" w:space="0" w:color="auto"/>
        <w:right w:val="none" w:sz="0" w:space="0" w:color="auto"/>
      </w:divBdr>
    </w:div>
    <w:div w:id="626858384">
      <w:bodyDiv w:val="1"/>
      <w:marLeft w:val="0"/>
      <w:marRight w:val="0"/>
      <w:marTop w:val="0"/>
      <w:marBottom w:val="0"/>
      <w:divBdr>
        <w:top w:val="none" w:sz="0" w:space="0" w:color="auto"/>
        <w:left w:val="none" w:sz="0" w:space="0" w:color="auto"/>
        <w:bottom w:val="none" w:sz="0" w:space="0" w:color="auto"/>
        <w:right w:val="none" w:sz="0" w:space="0" w:color="auto"/>
      </w:divBdr>
    </w:div>
    <w:div w:id="707025535">
      <w:bodyDiv w:val="1"/>
      <w:marLeft w:val="0"/>
      <w:marRight w:val="0"/>
      <w:marTop w:val="0"/>
      <w:marBottom w:val="0"/>
      <w:divBdr>
        <w:top w:val="none" w:sz="0" w:space="0" w:color="auto"/>
        <w:left w:val="none" w:sz="0" w:space="0" w:color="auto"/>
        <w:bottom w:val="none" w:sz="0" w:space="0" w:color="auto"/>
        <w:right w:val="none" w:sz="0" w:space="0" w:color="auto"/>
      </w:divBdr>
    </w:div>
    <w:div w:id="798189219">
      <w:bodyDiv w:val="1"/>
      <w:marLeft w:val="0"/>
      <w:marRight w:val="0"/>
      <w:marTop w:val="0"/>
      <w:marBottom w:val="0"/>
      <w:divBdr>
        <w:top w:val="none" w:sz="0" w:space="0" w:color="auto"/>
        <w:left w:val="none" w:sz="0" w:space="0" w:color="auto"/>
        <w:bottom w:val="none" w:sz="0" w:space="0" w:color="auto"/>
        <w:right w:val="none" w:sz="0" w:space="0" w:color="auto"/>
      </w:divBdr>
    </w:div>
    <w:div w:id="875628635">
      <w:bodyDiv w:val="1"/>
      <w:marLeft w:val="0"/>
      <w:marRight w:val="0"/>
      <w:marTop w:val="0"/>
      <w:marBottom w:val="0"/>
      <w:divBdr>
        <w:top w:val="none" w:sz="0" w:space="0" w:color="auto"/>
        <w:left w:val="none" w:sz="0" w:space="0" w:color="auto"/>
        <w:bottom w:val="none" w:sz="0" w:space="0" w:color="auto"/>
        <w:right w:val="none" w:sz="0" w:space="0" w:color="auto"/>
      </w:divBdr>
    </w:div>
    <w:div w:id="879782369">
      <w:bodyDiv w:val="1"/>
      <w:marLeft w:val="0"/>
      <w:marRight w:val="0"/>
      <w:marTop w:val="0"/>
      <w:marBottom w:val="0"/>
      <w:divBdr>
        <w:top w:val="none" w:sz="0" w:space="0" w:color="auto"/>
        <w:left w:val="none" w:sz="0" w:space="0" w:color="auto"/>
        <w:bottom w:val="none" w:sz="0" w:space="0" w:color="auto"/>
        <w:right w:val="none" w:sz="0" w:space="0" w:color="auto"/>
      </w:divBdr>
    </w:div>
    <w:div w:id="903249724">
      <w:bodyDiv w:val="1"/>
      <w:marLeft w:val="0"/>
      <w:marRight w:val="0"/>
      <w:marTop w:val="0"/>
      <w:marBottom w:val="0"/>
      <w:divBdr>
        <w:top w:val="none" w:sz="0" w:space="0" w:color="auto"/>
        <w:left w:val="none" w:sz="0" w:space="0" w:color="auto"/>
        <w:bottom w:val="none" w:sz="0" w:space="0" w:color="auto"/>
        <w:right w:val="none" w:sz="0" w:space="0" w:color="auto"/>
      </w:divBdr>
    </w:div>
    <w:div w:id="951013458">
      <w:bodyDiv w:val="1"/>
      <w:marLeft w:val="0"/>
      <w:marRight w:val="0"/>
      <w:marTop w:val="0"/>
      <w:marBottom w:val="0"/>
      <w:divBdr>
        <w:top w:val="none" w:sz="0" w:space="0" w:color="auto"/>
        <w:left w:val="none" w:sz="0" w:space="0" w:color="auto"/>
        <w:bottom w:val="none" w:sz="0" w:space="0" w:color="auto"/>
        <w:right w:val="none" w:sz="0" w:space="0" w:color="auto"/>
      </w:divBdr>
    </w:div>
    <w:div w:id="1217812785">
      <w:bodyDiv w:val="1"/>
      <w:marLeft w:val="0"/>
      <w:marRight w:val="0"/>
      <w:marTop w:val="0"/>
      <w:marBottom w:val="0"/>
      <w:divBdr>
        <w:top w:val="none" w:sz="0" w:space="0" w:color="auto"/>
        <w:left w:val="none" w:sz="0" w:space="0" w:color="auto"/>
        <w:bottom w:val="none" w:sz="0" w:space="0" w:color="auto"/>
        <w:right w:val="none" w:sz="0" w:space="0" w:color="auto"/>
      </w:divBdr>
    </w:div>
    <w:div w:id="1436056815">
      <w:bodyDiv w:val="1"/>
      <w:marLeft w:val="0"/>
      <w:marRight w:val="0"/>
      <w:marTop w:val="0"/>
      <w:marBottom w:val="0"/>
      <w:divBdr>
        <w:top w:val="none" w:sz="0" w:space="0" w:color="auto"/>
        <w:left w:val="none" w:sz="0" w:space="0" w:color="auto"/>
        <w:bottom w:val="none" w:sz="0" w:space="0" w:color="auto"/>
        <w:right w:val="none" w:sz="0" w:space="0" w:color="auto"/>
      </w:divBdr>
    </w:div>
    <w:div w:id="1461266419">
      <w:bodyDiv w:val="1"/>
      <w:marLeft w:val="0"/>
      <w:marRight w:val="0"/>
      <w:marTop w:val="0"/>
      <w:marBottom w:val="0"/>
      <w:divBdr>
        <w:top w:val="none" w:sz="0" w:space="0" w:color="auto"/>
        <w:left w:val="none" w:sz="0" w:space="0" w:color="auto"/>
        <w:bottom w:val="none" w:sz="0" w:space="0" w:color="auto"/>
        <w:right w:val="none" w:sz="0" w:space="0" w:color="auto"/>
      </w:divBdr>
    </w:div>
    <w:div w:id="1512525525">
      <w:bodyDiv w:val="1"/>
      <w:marLeft w:val="0"/>
      <w:marRight w:val="0"/>
      <w:marTop w:val="0"/>
      <w:marBottom w:val="0"/>
      <w:divBdr>
        <w:top w:val="none" w:sz="0" w:space="0" w:color="auto"/>
        <w:left w:val="none" w:sz="0" w:space="0" w:color="auto"/>
        <w:bottom w:val="none" w:sz="0" w:space="0" w:color="auto"/>
        <w:right w:val="none" w:sz="0" w:space="0" w:color="auto"/>
      </w:divBdr>
    </w:div>
    <w:div w:id="1539395498">
      <w:bodyDiv w:val="1"/>
      <w:marLeft w:val="0"/>
      <w:marRight w:val="0"/>
      <w:marTop w:val="0"/>
      <w:marBottom w:val="0"/>
      <w:divBdr>
        <w:top w:val="none" w:sz="0" w:space="0" w:color="auto"/>
        <w:left w:val="none" w:sz="0" w:space="0" w:color="auto"/>
        <w:bottom w:val="none" w:sz="0" w:space="0" w:color="auto"/>
        <w:right w:val="none" w:sz="0" w:space="0" w:color="auto"/>
      </w:divBdr>
    </w:div>
    <w:div w:id="1998532713">
      <w:bodyDiv w:val="1"/>
      <w:marLeft w:val="0"/>
      <w:marRight w:val="0"/>
      <w:marTop w:val="0"/>
      <w:marBottom w:val="0"/>
      <w:divBdr>
        <w:top w:val="none" w:sz="0" w:space="0" w:color="auto"/>
        <w:left w:val="none" w:sz="0" w:space="0" w:color="auto"/>
        <w:bottom w:val="none" w:sz="0" w:space="0" w:color="auto"/>
        <w:right w:val="none" w:sz="0" w:space="0" w:color="auto"/>
      </w:divBdr>
    </w:div>
    <w:div w:id="2014915787">
      <w:bodyDiv w:val="1"/>
      <w:marLeft w:val="0"/>
      <w:marRight w:val="0"/>
      <w:marTop w:val="0"/>
      <w:marBottom w:val="0"/>
      <w:divBdr>
        <w:top w:val="none" w:sz="0" w:space="0" w:color="auto"/>
        <w:left w:val="none" w:sz="0" w:space="0" w:color="auto"/>
        <w:bottom w:val="none" w:sz="0" w:space="0" w:color="auto"/>
        <w:right w:val="none" w:sz="0" w:space="0" w:color="auto"/>
      </w:divBdr>
    </w:div>
    <w:div w:id="2058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orgi8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vastopol.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82.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bu-parki@mail.ru" TargetMode="External"/><Relationship Id="rId4" Type="http://schemas.openxmlformats.org/officeDocument/2006/relationships/settings" Target="settings.xml"/><Relationship Id="rId9" Type="http://schemas.openxmlformats.org/officeDocument/2006/relationships/hyperlink" Target="http://www.torgi82.ru" TargetMode="External"/><Relationship Id="rId14" Type="http://schemas.openxmlformats.org/officeDocument/2006/relationships/hyperlink" Target="mailto:gbu-parki@se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2F7B-B7F3-476A-A8D5-6EEF248F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9524</Words>
  <Characters>54290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Старожилова Юлия Борисовна</dc:creator>
  <cp:keywords/>
  <dc:description/>
  <cp:lastModifiedBy>Е.А.Титова</cp:lastModifiedBy>
  <cp:revision>15</cp:revision>
  <cp:lastPrinted>2022-10-17T12:01:00Z</cp:lastPrinted>
  <dcterms:created xsi:type="dcterms:W3CDTF">2022-10-10T06:21:00Z</dcterms:created>
  <dcterms:modified xsi:type="dcterms:W3CDTF">2022-10-17T13:47:00Z</dcterms:modified>
</cp:coreProperties>
</file>